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F29A9" w:rsidRDefault="002F29A9" w:rsidP="002F29A9">
      <w:pPr>
        <w:jc w:val="center"/>
        <w:rPr>
          <w:rFonts w:ascii="Times New Roman" w:hAnsi="Times New Roman" w:cs="Times New Roman"/>
          <w:b/>
          <w:sz w:val="32"/>
          <w:szCs w:val="32"/>
          <w:lang w:val="en-US"/>
        </w:rPr>
      </w:pPr>
      <w:r w:rsidRPr="002F29A9">
        <w:rPr>
          <w:rFonts w:ascii="Times New Roman" w:hAnsi="Times New Roman" w:cs="Times New Roman"/>
          <w:b/>
          <w:sz w:val="32"/>
          <w:szCs w:val="32"/>
          <w:lang w:val="en-US"/>
        </w:rPr>
        <w:t>Specific elastance, stress and strain</w:t>
      </w:r>
    </w:p>
    <w:p w:rsidR="002F29A9" w:rsidRPr="00CA554D" w:rsidRDefault="002F29A9" w:rsidP="002F29A9">
      <w:pPr>
        <w:spacing w:line="480" w:lineRule="auto"/>
        <w:ind w:left="1276" w:right="1274"/>
        <w:jc w:val="center"/>
        <w:rPr>
          <w:rFonts w:ascii="Times New Roman" w:hAnsi="Times New Roman"/>
          <w:sz w:val="24"/>
          <w:szCs w:val="24"/>
          <w:lang w:val="en-US"/>
        </w:rPr>
      </w:pPr>
      <w:r w:rsidRPr="00CA554D">
        <w:rPr>
          <w:rFonts w:ascii="Times New Roman" w:hAnsi="Times New Roman"/>
          <w:sz w:val="24"/>
          <w:szCs w:val="24"/>
          <w:lang w:val="en-US"/>
        </w:rPr>
        <w:t>Gattinoni L</w:t>
      </w:r>
      <w:r w:rsidRPr="00CA554D">
        <w:rPr>
          <w:rFonts w:ascii="Times New Roman" w:hAnsi="Times New Roman"/>
          <w:sz w:val="24"/>
          <w:szCs w:val="24"/>
          <w:vertAlign w:val="superscript"/>
          <w:lang w:val="en-US"/>
        </w:rPr>
        <w:t>1,2</w:t>
      </w:r>
    </w:p>
    <w:p w:rsidR="002F29A9" w:rsidRPr="00CA554D" w:rsidRDefault="002F29A9" w:rsidP="002F29A9">
      <w:pPr>
        <w:spacing w:after="0" w:line="480" w:lineRule="auto"/>
        <w:rPr>
          <w:rStyle w:val="Carpredefinitoparagrafo2"/>
          <w:rFonts w:ascii="Times New Roman" w:hAnsi="Times New Roman"/>
          <w:color w:val="000000"/>
          <w:sz w:val="24"/>
          <w:szCs w:val="24"/>
          <w:vertAlign w:val="superscript"/>
          <w:lang w:val="en-US"/>
        </w:rPr>
      </w:pPr>
    </w:p>
    <w:p w:rsidR="002F29A9" w:rsidRDefault="002F29A9" w:rsidP="002F29A9">
      <w:pPr>
        <w:spacing w:after="0" w:line="480" w:lineRule="auto"/>
        <w:rPr>
          <w:rStyle w:val="Carpredefinitoparagrafo2"/>
          <w:rFonts w:ascii="Times New Roman" w:hAnsi="Times New Roman"/>
          <w:color w:val="000000"/>
          <w:sz w:val="24"/>
          <w:szCs w:val="24"/>
        </w:rPr>
      </w:pPr>
      <w:r>
        <w:rPr>
          <w:rStyle w:val="Carpredefinitoparagrafo2"/>
          <w:rFonts w:ascii="Times New Roman" w:hAnsi="Times New Roman"/>
          <w:color w:val="000000"/>
          <w:sz w:val="24"/>
          <w:szCs w:val="24"/>
          <w:vertAlign w:val="superscript"/>
        </w:rPr>
        <w:t>1</w:t>
      </w:r>
      <w:r>
        <w:rPr>
          <w:rStyle w:val="Carpredefinitoparagrafo2"/>
          <w:rFonts w:ascii="Times New Roman" w:hAnsi="Times New Roman"/>
          <w:color w:val="000000"/>
          <w:sz w:val="24"/>
          <w:szCs w:val="24"/>
        </w:rPr>
        <w:t>Dipartimento di Anestesia, Rianimazione (Intensiva e Subintensiva) e Terapia del Dolore, Fondazione IRCCS Ca’ Granda – Ospedale Maggiore Policlinico, Milan, Italy.</w:t>
      </w:r>
    </w:p>
    <w:p w:rsidR="002F29A9" w:rsidRDefault="002F29A9" w:rsidP="002F29A9">
      <w:pPr>
        <w:spacing w:after="0" w:line="480" w:lineRule="auto"/>
        <w:rPr>
          <w:rStyle w:val="Carpredefinitoparagrafo2"/>
          <w:rFonts w:ascii="Times New Roman" w:hAnsi="Times New Roman"/>
          <w:color w:val="000000"/>
          <w:sz w:val="24"/>
          <w:szCs w:val="24"/>
        </w:rPr>
      </w:pPr>
      <w:r>
        <w:rPr>
          <w:rStyle w:val="Carpredefinitoparagrafo2"/>
          <w:rFonts w:ascii="Times New Roman" w:hAnsi="Times New Roman"/>
          <w:color w:val="000000"/>
          <w:sz w:val="24"/>
          <w:szCs w:val="24"/>
          <w:vertAlign w:val="superscript"/>
        </w:rPr>
        <w:t>2</w:t>
      </w:r>
      <w:r>
        <w:rPr>
          <w:rStyle w:val="Carpredefinitoparagrafo2"/>
          <w:rFonts w:ascii="Times New Roman" w:hAnsi="Times New Roman"/>
          <w:color w:val="000000"/>
          <w:sz w:val="24"/>
          <w:szCs w:val="24"/>
        </w:rPr>
        <w:t>Dipartimento di Fisiopatologia Medico-Chirurgica e dei Trapianti, Università degli Studi di Milano, Milan, Italy.</w:t>
      </w:r>
    </w:p>
    <w:p w:rsidR="002F29A9" w:rsidRDefault="002F29A9" w:rsidP="002F29A9">
      <w:pPr>
        <w:spacing w:after="0" w:line="480" w:lineRule="auto"/>
        <w:rPr>
          <w:rStyle w:val="Carpredefinitoparagrafo2"/>
          <w:rFonts w:ascii="Times New Roman" w:hAnsi="Times New Roman"/>
          <w:color w:val="000000"/>
          <w:sz w:val="24"/>
          <w:szCs w:val="24"/>
        </w:rPr>
      </w:pPr>
    </w:p>
    <w:p w:rsidR="002F29A9" w:rsidRDefault="002F29A9" w:rsidP="002F29A9">
      <w:pPr>
        <w:spacing w:after="0" w:line="480" w:lineRule="auto"/>
        <w:rPr>
          <w:rStyle w:val="Carpredefinitoparagrafo2"/>
          <w:rFonts w:ascii="Times New Roman" w:hAnsi="Times New Roman"/>
          <w:color w:val="000000"/>
          <w:sz w:val="24"/>
          <w:szCs w:val="24"/>
        </w:rPr>
      </w:pPr>
    </w:p>
    <w:p w:rsidR="002F29A9" w:rsidRDefault="002F29A9" w:rsidP="002F29A9">
      <w:pPr>
        <w:spacing w:after="0" w:line="480" w:lineRule="auto"/>
        <w:rPr>
          <w:rStyle w:val="Carpredefinitoparagrafo2"/>
          <w:rFonts w:ascii="Times New Roman" w:hAnsi="Times New Roman"/>
          <w:color w:val="000000"/>
          <w:sz w:val="24"/>
          <w:szCs w:val="24"/>
        </w:rPr>
      </w:pPr>
    </w:p>
    <w:p w:rsidR="002F29A9" w:rsidRDefault="002F29A9" w:rsidP="002F29A9">
      <w:pPr>
        <w:spacing w:after="0" w:line="480" w:lineRule="auto"/>
        <w:rPr>
          <w:rFonts w:ascii="Times New Roman" w:hAnsi="Times New Roman"/>
          <w:color w:val="000000"/>
          <w:sz w:val="24"/>
          <w:szCs w:val="24"/>
        </w:rPr>
      </w:pPr>
      <w:r>
        <w:rPr>
          <w:rFonts w:ascii="Times New Roman" w:hAnsi="Times New Roman"/>
          <w:b/>
          <w:color w:val="000000"/>
          <w:sz w:val="24"/>
          <w:szCs w:val="24"/>
        </w:rPr>
        <w:t>CORRESPONDING</w:t>
      </w:r>
      <w:r>
        <w:rPr>
          <w:rFonts w:ascii="Times New Roman" w:hAnsi="Times New Roman"/>
          <w:color w:val="000000"/>
          <w:sz w:val="24"/>
          <w:szCs w:val="24"/>
        </w:rPr>
        <w:t xml:space="preserve"> </w:t>
      </w:r>
      <w:r>
        <w:rPr>
          <w:rFonts w:ascii="Times New Roman" w:hAnsi="Times New Roman"/>
          <w:b/>
          <w:color w:val="000000"/>
          <w:sz w:val="24"/>
          <w:szCs w:val="24"/>
        </w:rPr>
        <w:t>AUTHOR</w:t>
      </w:r>
    </w:p>
    <w:p w:rsidR="002F29A9" w:rsidRDefault="002F29A9" w:rsidP="002F29A9">
      <w:pPr>
        <w:spacing w:after="0" w:line="240" w:lineRule="auto"/>
        <w:rPr>
          <w:rFonts w:ascii="Times New Roman" w:hAnsi="Times New Roman"/>
          <w:color w:val="000000"/>
          <w:sz w:val="24"/>
          <w:szCs w:val="24"/>
        </w:rPr>
      </w:pPr>
      <w:r>
        <w:rPr>
          <w:rFonts w:ascii="Times New Roman" w:hAnsi="Times New Roman"/>
          <w:color w:val="000000"/>
          <w:sz w:val="24"/>
          <w:szCs w:val="24"/>
        </w:rPr>
        <w:t>Luciano Gattinoni</w:t>
      </w:r>
    </w:p>
    <w:p w:rsidR="002F29A9" w:rsidRDefault="002F29A9" w:rsidP="002F29A9">
      <w:pPr>
        <w:spacing w:after="0" w:line="240" w:lineRule="auto"/>
        <w:rPr>
          <w:rFonts w:ascii="Times New Roman" w:hAnsi="Times New Roman"/>
          <w:color w:val="000000"/>
          <w:sz w:val="24"/>
          <w:szCs w:val="24"/>
        </w:rPr>
      </w:pPr>
      <w:r>
        <w:rPr>
          <w:rFonts w:ascii="Times New Roman" w:hAnsi="Times New Roman"/>
          <w:color w:val="000000"/>
          <w:sz w:val="24"/>
          <w:szCs w:val="24"/>
        </w:rPr>
        <w:t xml:space="preserve">Dipartimento di Anestesia, Rianimazione (Intensiva e Subintensiva) e Terapia del Dolore, Fondazione IRCCS Ca’ Granda – Ospedale Maggiore Policlinico, Via Francesco Sforza 35, </w:t>
      </w:r>
    </w:p>
    <w:p w:rsidR="002F29A9" w:rsidRPr="002F29A9" w:rsidRDefault="002F29A9" w:rsidP="002F29A9">
      <w:pPr>
        <w:spacing w:after="0" w:line="240" w:lineRule="auto"/>
        <w:rPr>
          <w:rFonts w:ascii="Times New Roman" w:hAnsi="Times New Roman"/>
          <w:color w:val="000000"/>
          <w:sz w:val="24"/>
          <w:szCs w:val="24"/>
          <w:lang w:val="en-US"/>
        </w:rPr>
      </w:pPr>
      <w:r w:rsidRPr="002F29A9">
        <w:rPr>
          <w:rFonts w:ascii="Times New Roman" w:hAnsi="Times New Roman"/>
          <w:color w:val="000000"/>
          <w:sz w:val="24"/>
          <w:szCs w:val="24"/>
          <w:lang w:val="en-US"/>
        </w:rPr>
        <w:t>20122 Milan, Italy.</w:t>
      </w:r>
    </w:p>
    <w:p w:rsidR="002F29A9" w:rsidRPr="002F29A9" w:rsidRDefault="002F29A9" w:rsidP="002F29A9">
      <w:pPr>
        <w:spacing w:after="0" w:line="240" w:lineRule="auto"/>
        <w:rPr>
          <w:rFonts w:ascii="Times New Roman" w:hAnsi="Times New Roman"/>
          <w:color w:val="000000"/>
          <w:sz w:val="24"/>
          <w:szCs w:val="24"/>
          <w:lang w:val="en-US"/>
        </w:rPr>
      </w:pPr>
      <w:r w:rsidRPr="002F29A9">
        <w:rPr>
          <w:rFonts w:ascii="Times New Roman" w:hAnsi="Times New Roman"/>
          <w:color w:val="000000"/>
          <w:sz w:val="24"/>
          <w:szCs w:val="24"/>
          <w:lang w:val="en-US"/>
        </w:rPr>
        <w:t>Phone: +39-02-55033232.</w:t>
      </w:r>
    </w:p>
    <w:p w:rsidR="002F29A9" w:rsidRPr="002F29A9" w:rsidRDefault="002F29A9" w:rsidP="002F29A9">
      <w:pPr>
        <w:spacing w:after="0" w:line="240" w:lineRule="auto"/>
        <w:rPr>
          <w:rFonts w:ascii="Times New Roman" w:hAnsi="Times New Roman"/>
          <w:color w:val="000000"/>
          <w:sz w:val="24"/>
          <w:szCs w:val="24"/>
          <w:lang w:val="en-US"/>
        </w:rPr>
      </w:pPr>
      <w:r w:rsidRPr="002F29A9">
        <w:rPr>
          <w:rFonts w:ascii="Times New Roman" w:hAnsi="Times New Roman"/>
          <w:color w:val="000000"/>
          <w:sz w:val="24"/>
          <w:szCs w:val="24"/>
          <w:lang w:val="en-US"/>
        </w:rPr>
        <w:t>Fax: +39-02-55033230.</w:t>
      </w:r>
    </w:p>
    <w:p w:rsidR="002F29A9" w:rsidRPr="002F29A9" w:rsidRDefault="002F29A9" w:rsidP="002F29A9">
      <w:pPr>
        <w:spacing w:line="240" w:lineRule="auto"/>
        <w:rPr>
          <w:sz w:val="24"/>
          <w:szCs w:val="24"/>
          <w:lang w:val="en-US"/>
        </w:rPr>
      </w:pPr>
      <w:r w:rsidRPr="002F29A9">
        <w:rPr>
          <w:rStyle w:val="Carpredefinitoparagrafo2"/>
          <w:rFonts w:ascii="Times New Roman" w:hAnsi="Times New Roman"/>
          <w:color w:val="000000"/>
          <w:sz w:val="24"/>
          <w:szCs w:val="24"/>
          <w:lang w:val="en-US"/>
        </w:rPr>
        <w:t xml:space="preserve">E-mail: </w:t>
      </w:r>
      <w:hyperlink r:id="rId7" w:history="1">
        <w:r w:rsidRPr="002F29A9">
          <w:rPr>
            <w:rStyle w:val="Collegamentoipertestuale"/>
            <w:rFonts w:ascii="Times New Roman" w:hAnsi="Times New Roman"/>
            <w:color w:val="000000"/>
            <w:sz w:val="24"/>
            <w:szCs w:val="24"/>
            <w:lang w:val="en-US"/>
          </w:rPr>
          <w:t>gattinon@policlinico.mi.it</w:t>
        </w:r>
      </w:hyperlink>
    </w:p>
    <w:p w:rsidR="002F29A9" w:rsidRPr="002F29A9" w:rsidRDefault="002F29A9" w:rsidP="002F29A9">
      <w:pPr>
        <w:rPr>
          <w:rFonts w:ascii="Times New Roman" w:hAnsi="Times New Roman" w:cs="Times New Roman"/>
          <w:b/>
          <w:sz w:val="32"/>
          <w:szCs w:val="32"/>
          <w:lang w:val="en-US"/>
        </w:rPr>
      </w:pPr>
      <w:r>
        <w:rPr>
          <w:rFonts w:ascii="Times New Roman" w:hAnsi="Times New Roman" w:cs="Times New Roman"/>
          <w:b/>
          <w:sz w:val="32"/>
          <w:szCs w:val="32"/>
          <w:lang w:val="en-US"/>
        </w:rPr>
        <w:br w:type="page"/>
      </w:r>
    </w:p>
    <w:p w:rsidR="005A7373" w:rsidRPr="005A7373" w:rsidRDefault="005A7373">
      <w:pPr>
        <w:rPr>
          <w:rFonts w:ascii="Times New Roman" w:hAnsi="Times New Roman" w:cs="Times New Roman"/>
          <w:b/>
          <w:sz w:val="24"/>
          <w:lang w:val="en-US"/>
        </w:rPr>
      </w:pPr>
      <w:r w:rsidRPr="005A7373">
        <w:rPr>
          <w:rFonts w:ascii="Times New Roman" w:hAnsi="Times New Roman" w:cs="Times New Roman"/>
          <w:b/>
          <w:sz w:val="24"/>
          <w:lang w:val="en-US"/>
        </w:rPr>
        <w:lastRenderedPageBreak/>
        <w:t>Pleural and transpulmonary pressure</w:t>
      </w:r>
    </w:p>
    <w:p w:rsidR="006A3638" w:rsidRDefault="00A903EF">
      <w:pPr>
        <w:rPr>
          <w:rFonts w:ascii="Times New Roman" w:hAnsi="Times New Roman" w:cs="Times New Roman"/>
          <w:sz w:val="24"/>
          <w:lang w:val="en-US"/>
        </w:rPr>
      </w:pPr>
      <w:r w:rsidRPr="00A903EF">
        <w:rPr>
          <w:rFonts w:ascii="Times New Roman" w:hAnsi="Times New Roman" w:cs="Times New Roman"/>
          <w:sz w:val="24"/>
          <w:lang w:val="en-US"/>
        </w:rPr>
        <w:t>The distending force</w:t>
      </w:r>
      <w:r w:rsidR="007D46A3">
        <w:rPr>
          <w:rFonts w:ascii="Times New Roman" w:hAnsi="Times New Roman" w:cs="Times New Roman"/>
          <w:sz w:val="24"/>
          <w:lang w:val="en-US"/>
        </w:rPr>
        <w:t xml:space="preserve"> of the lung</w:t>
      </w:r>
      <w:r w:rsidRPr="00A903EF">
        <w:rPr>
          <w:rFonts w:ascii="Times New Roman" w:hAnsi="Times New Roman" w:cs="Times New Roman"/>
          <w:sz w:val="24"/>
          <w:lang w:val="en-US"/>
        </w:rPr>
        <w:t xml:space="preserve"> is </w:t>
      </w:r>
      <w:r>
        <w:rPr>
          <w:rFonts w:ascii="Times New Roman" w:hAnsi="Times New Roman" w:cs="Times New Roman"/>
          <w:sz w:val="24"/>
          <w:lang w:val="en-US"/>
        </w:rPr>
        <w:t xml:space="preserve">the difference between the </w:t>
      </w:r>
      <w:r w:rsidR="007D46A3">
        <w:rPr>
          <w:rFonts w:ascii="Times New Roman" w:hAnsi="Times New Roman" w:cs="Times New Roman"/>
          <w:sz w:val="24"/>
          <w:lang w:val="en-US"/>
        </w:rPr>
        <w:t xml:space="preserve">alveolar and the pleural pressures, both </w:t>
      </w:r>
      <w:r>
        <w:rPr>
          <w:rFonts w:ascii="Times New Roman" w:hAnsi="Times New Roman" w:cs="Times New Roman"/>
          <w:sz w:val="24"/>
          <w:lang w:val="en-US"/>
        </w:rPr>
        <w:t xml:space="preserve">during positive or negative pressure ventilation. </w:t>
      </w:r>
      <w:r w:rsidR="007D46A3">
        <w:rPr>
          <w:rFonts w:ascii="Times New Roman" w:hAnsi="Times New Roman" w:cs="Times New Roman"/>
          <w:sz w:val="24"/>
          <w:lang w:val="en-US"/>
        </w:rPr>
        <w:t>During positive pressure ventilation, t</w:t>
      </w:r>
      <w:r>
        <w:rPr>
          <w:rFonts w:ascii="Times New Roman" w:hAnsi="Times New Roman" w:cs="Times New Roman"/>
          <w:sz w:val="24"/>
          <w:lang w:val="en-US"/>
        </w:rPr>
        <w:t>he airway pressure (P</w:t>
      </w:r>
      <w:r w:rsidRPr="00E96106">
        <w:rPr>
          <w:rFonts w:ascii="Times New Roman" w:hAnsi="Times New Roman" w:cs="Times New Roman"/>
          <w:sz w:val="24"/>
          <w:vertAlign w:val="subscript"/>
          <w:lang w:val="en-US"/>
        </w:rPr>
        <w:t>AW</w:t>
      </w:r>
      <w:r>
        <w:rPr>
          <w:rFonts w:ascii="Times New Roman" w:hAnsi="Times New Roman" w:cs="Times New Roman"/>
          <w:sz w:val="24"/>
          <w:lang w:val="en-US"/>
        </w:rPr>
        <w:t xml:space="preserve">) is </w:t>
      </w:r>
      <w:r w:rsidR="007D46A3">
        <w:rPr>
          <w:rFonts w:ascii="Times New Roman" w:hAnsi="Times New Roman" w:cs="Times New Roman"/>
          <w:sz w:val="24"/>
          <w:lang w:val="en-US"/>
        </w:rPr>
        <w:t>the driving force of the respiratory system, while during spontaneous breathing the driving pressure is the one generated by the respiratory muscles (Pmusc). The pressure generated by the ventilator or by the respiratory muscles</w:t>
      </w:r>
      <w:r w:rsidR="00B21D6C">
        <w:rPr>
          <w:rFonts w:ascii="Times New Roman" w:hAnsi="Times New Roman" w:cs="Times New Roman"/>
          <w:sz w:val="24"/>
          <w:lang w:val="en-US"/>
        </w:rPr>
        <w:t xml:space="preserve"> is spent</w:t>
      </w:r>
      <w:r w:rsidR="007D46A3">
        <w:rPr>
          <w:rFonts w:ascii="Times New Roman" w:hAnsi="Times New Roman" w:cs="Times New Roman"/>
          <w:sz w:val="24"/>
          <w:lang w:val="en-US"/>
        </w:rPr>
        <w:t xml:space="preserve"> to move the gas and to</w:t>
      </w:r>
      <w:r w:rsidR="00B21D6C">
        <w:rPr>
          <w:rFonts w:ascii="Times New Roman" w:hAnsi="Times New Roman" w:cs="Times New Roman"/>
          <w:sz w:val="24"/>
          <w:lang w:val="en-US"/>
        </w:rPr>
        <w:t xml:space="preserve"> inflate the </w:t>
      </w:r>
      <w:r w:rsidR="007D46A3">
        <w:rPr>
          <w:rFonts w:ascii="Times New Roman" w:hAnsi="Times New Roman" w:cs="Times New Roman"/>
          <w:sz w:val="24"/>
          <w:lang w:val="en-US"/>
        </w:rPr>
        <w:t xml:space="preserve">respiratory system. This, in turn, is composed by the </w:t>
      </w:r>
      <w:r w:rsidR="00B21D6C">
        <w:rPr>
          <w:rFonts w:ascii="Times New Roman" w:hAnsi="Times New Roman" w:cs="Times New Roman"/>
          <w:sz w:val="24"/>
          <w:lang w:val="en-US"/>
        </w:rPr>
        <w:t xml:space="preserve">lung and </w:t>
      </w:r>
      <w:r w:rsidR="007D46A3">
        <w:rPr>
          <w:rFonts w:ascii="Times New Roman" w:hAnsi="Times New Roman" w:cs="Times New Roman"/>
          <w:sz w:val="24"/>
          <w:lang w:val="en-US"/>
        </w:rPr>
        <w:t>by</w:t>
      </w:r>
      <w:r w:rsidR="00B21D6C">
        <w:rPr>
          <w:rFonts w:ascii="Times New Roman" w:hAnsi="Times New Roman" w:cs="Times New Roman"/>
          <w:sz w:val="24"/>
          <w:lang w:val="en-US"/>
        </w:rPr>
        <w:t xml:space="preserve"> the chest wall</w:t>
      </w:r>
      <w:r w:rsidR="00060BD0">
        <w:rPr>
          <w:rFonts w:ascii="Times New Roman" w:hAnsi="Times New Roman" w:cs="Times New Roman"/>
          <w:sz w:val="24"/>
          <w:lang w:val="en-US"/>
        </w:rPr>
        <w:t xml:space="preserve"> </w:t>
      </w:r>
      <w:r w:rsidR="00CD79B1">
        <w:rPr>
          <w:rFonts w:ascii="Times New Roman" w:hAnsi="Times New Roman" w:cs="Times New Roman"/>
          <w:sz w:val="24"/>
          <w:lang w:val="en-US"/>
        </w:rPr>
        <w:fldChar w:fldCharType="begin"/>
      </w:r>
      <w:r w:rsidR="00CD79B1">
        <w:rPr>
          <w:rFonts w:ascii="Times New Roman" w:hAnsi="Times New Roman" w:cs="Times New Roman"/>
          <w:sz w:val="24"/>
          <w:lang w:val="en-US"/>
        </w:rPr>
        <w:instrText xml:space="preserve"> ADDIN REFMGR.CITE &lt;Refman&gt;&lt;Cite&gt;&lt;Author&gt;Gattinoni&lt;/Author&gt;&lt;Year&gt;2003&lt;/Year&gt;&lt;RecNum&gt;1&lt;/RecNum&gt;&lt;IDText&gt;Physical and biological triggers of ventilator-induced lung injury and its prevention&lt;/IDText&gt;&lt;MDL Ref_Type="Journal"&gt;&lt;Ref_Type&gt;Journal&lt;/Ref_Type&gt;&lt;Ref_ID&gt;1&lt;/Ref_ID&gt;&lt;Title_Primary&gt;Physical and biological triggers of ventilator-induced lung injury and its prevention&lt;/Title_Primary&gt;&lt;Authors_Primary&gt;Gattinoni,L.&lt;/Authors_Primary&gt;&lt;Authors_Primary&gt;Carlesso,E.&lt;/Authors_Primary&gt;&lt;Authors_Primary&gt;Cadringher,P.&lt;/Authors_Primary&gt;&lt;Authors_Primary&gt;Valenza,F.&lt;/Authors_Primary&gt;&lt;Authors_Primary&gt;Vagginelli,F.&lt;/Authors_Primary&gt;&lt;Authors_Primary&gt;Chiumello,D.&lt;/Authors_Primary&gt;&lt;Date_Primary&gt;2003/11&lt;/Date_Primary&gt;&lt;Keywords&gt;adverse effects&lt;/Keywords&gt;&lt;Keywords&gt;Airway Resistance&lt;/Keywords&gt;&lt;Keywords&gt;Animals&lt;/Keywords&gt;&lt;Keywords&gt;etiology&lt;/Keywords&gt;&lt;Keywords&gt;Female&lt;/Keywords&gt;&lt;Keywords&gt;Humans&lt;/Keywords&gt;&lt;Keywords&gt;Lung&lt;/Keywords&gt;&lt;Keywords&gt;Lung Diseases&lt;/Keywords&gt;&lt;Keywords&gt;Male&lt;/Keywords&gt;&lt;Keywords&gt;methods&lt;/Keywords&gt;&lt;Keywords&gt;pathology&lt;/Keywords&gt;&lt;Keywords&gt;Positive-Pressure Respiration&lt;/Keywords&gt;&lt;Keywords&gt;prevention &amp;amp; control&lt;/Keywords&gt;&lt;Keywords&gt;Respiration,Artificial&lt;/Keywords&gt;&lt;Keywords&gt;Respiratory Insufficiency&lt;/Keywords&gt;&lt;Keywords&gt;Respiratory Mechanics&lt;/Keywords&gt;&lt;Keywords&gt;Risk Assessment&lt;/Keywords&gt;&lt;Keywords&gt;Species Specificity&lt;/Keywords&gt;&lt;Keywords&gt;Stress,Mechanical&lt;/Keywords&gt;&lt;Keywords&gt;therapy&lt;/Keywords&gt;&lt;Reprint&gt;Not in File&lt;/Reprint&gt;&lt;Start_Page&gt;15s&lt;/Start_Page&gt;&lt;End_Page&gt;25s&lt;/End_Page&gt;&lt;Periodical&gt;Eur.Respir.J.Suppl&lt;/Periodical&gt;&lt;Volume&gt;47&lt;/Volume&gt;&lt;Address&gt;Institute of Anaesthesia and Intensive Care, University of Milan, Policlinico Hospital, IRCCS, Milan, Italy. gattinon@policlinico.mi.it&lt;/Address&gt;&lt;Web_URL&gt;PM:14621113&lt;/Web_URL&gt;&lt;ZZ_JournalStdAbbrev&gt;&lt;f name="System"&gt;Eur.Respir.J.Suppl&lt;/f&gt;&lt;/ZZ_JournalStdAbbrev&gt;&lt;ZZ_WorkformID&gt;1&lt;/ZZ_WorkformID&gt;&lt;/MDL&gt;&lt;/Cite&gt;&lt;/Refman&gt;</w:instrText>
      </w:r>
      <w:r w:rsidR="00CD79B1">
        <w:rPr>
          <w:rFonts w:ascii="Times New Roman" w:hAnsi="Times New Roman" w:cs="Times New Roman"/>
          <w:sz w:val="24"/>
          <w:lang w:val="en-US"/>
        </w:rPr>
        <w:fldChar w:fldCharType="separate"/>
      </w:r>
      <w:r w:rsidR="00CD79B1">
        <w:rPr>
          <w:rFonts w:ascii="Times New Roman" w:hAnsi="Times New Roman" w:cs="Times New Roman"/>
          <w:sz w:val="24"/>
          <w:lang w:val="en-US"/>
        </w:rPr>
        <w:t>(1)</w:t>
      </w:r>
      <w:r w:rsidR="00CD79B1">
        <w:rPr>
          <w:rFonts w:ascii="Times New Roman" w:hAnsi="Times New Roman" w:cs="Times New Roman"/>
          <w:sz w:val="24"/>
          <w:lang w:val="en-US"/>
        </w:rPr>
        <w:fldChar w:fldCharType="end"/>
      </w:r>
      <w:r w:rsidR="007D46A3">
        <w:rPr>
          <w:rFonts w:ascii="Times New Roman" w:hAnsi="Times New Roman" w:cs="Times New Roman"/>
          <w:sz w:val="24"/>
          <w:lang w:val="en-US"/>
        </w:rPr>
        <w:t xml:space="preserve">, </w:t>
      </w:r>
      <w:r w:rsidR="00CD79B1">
        <w:rPr>
          <w:rFonts w:ascii="Times New Roman" w:hAnsi="Times New Roman" w:cs="Times New Roman"/>
          <w:sz w:val="24"/>
          <w:lang w:val="en-US"/>
        </w:rPr>
        <w:t>which</w:t>
      </w:r>
      <w:r w:rsidR="007D46A3">
        <w:rPr>
          <w:rFonts w:ascii="Times New Roman" w:hAnsi="Times New Roman" w:cs="Times New Roman"/>
          <w:sz w:val="24"/>
          <w:lang w:val="en-US"/>
        </w:rPr>
        <w:t xml:space="preserve"> are connected in series and inflated at the same volume. Considering the respiratory system in static conditions, i.e. at flow equal to zero, t</w:t>
      </w:r>
      <w:r w:rsidR="00B21D6C">
        <w:rPr>
          <w:rFonts w:ascii="Times New Roman" w:hAnsi="Times New Roman" w:cs="Times New Roman"/>
          <w:sz w:val="24"/>
          <w:lang w:val="en-US"/>
        </w:rPr>
        <w:t xml:space="preserve">he relationship between </w:t>
      </w:r>
      <w:r w:rsidR="007D46A3">
        <w:rPr>
          <w:rFonts w:ascii="Times New Roman" w:hAnsi="Times New Roman" w:cs="Times New Roman"/>
          <w:sz w:val="24"/>
          <w:lang w:val="en-US"/>
        </w:rPr>
        <w:t>the different pressures acting on it during mechanical ventilation and during the spontaneous breathing</w:t>
      </w:r>
      <w:r w:rsidR="00875E6B">
        <w:rPr>
          <w:rFonts w:ascii="Times New Roman" w:hAnsi="Times New Roman" w:cs="Times New Roman"/>
          <w:sz w:val="24"/>
          <w:lang w:val="en-US"/>
        </w:rPr>
        <w:t xml:space="preserve"> are summarized in the</w:t>
      </w:r>
      <w:r w:rsidR="007D46A3">
        <w:rPr>
          <w:rFonts w:ascii="Times New Roman" w:hAnsi="Times New Roman" w:cs="Times New Roman"/>
          <w:sz w:val="24"/>
          <w:lang w:val="en-US"/>
        </w:rPr>
        <w:t xml:space="preserve"> table </w:t>
      </w:r>
      <w:r w:rsidR="00875E6B">
        <w:rPr>
          <w:rFonts w:ascii="Times New Roman" w:hAnsi="Times New Roman" w:cs="Times New Roman"/>
          <w:sz w:val="24"/>
          <w:lang w:val="en-US"/>
        </w:rPr>
        <w:t>1</w:t>
      </w:r>
      <w:r w:rsidR="007D46A3">
        <w:rPr>
          <w:rFonts w:ascii="Times New Roman" w:hAnsi="Times New Roman" w:cs="Times New Roman"/>
          <w:sz w:val="24"/>
          <w:lang w:val="en-US"/>
        </w:rPr>
        <w:t xml:space="preserve">. The mechanical properties </w:t>
      </w:r>
      <w:r w:rsidR="00B21D6C">
        <w:rPr>
          <w:rFonts w:ascii="Times New Roman" w:hAnsi="Times New Roman" w:cs="Times New Roman"/>
          <w:sz w:val="24"/>
          <w:lang w:val="en-US"/>
        </w:rPr>
        <w:t>of the lung and of the chest wall</w:t>
      </w:r>
      <w:r w:rsidR="005A7373">
        <w:rPr>
          <w:rFonts w:ascii="Times New Roman" w:hAnsi="Times New Roman" w:cs="Times New Roman"/>
          <w:sz w:val="24"/>
          <w:lang w:val="en-US"/>
        </w:rPr>
        <w:t xml:space="preserve"> are</w:t>
      </w:r>
      <w:r w:rsidR="00B21D6C">
        <w:rPr>
          <w:rFonts w:ascii="Times New Roman" w:hAnsi="Times New Roman" w:cs="Times New Roman"/>
          <w:sz w:val="24"/>
          <w:lang w:val="en-US"/>
        </w:rPr>
        <w:t xml:space="preserve"> expressed by the elastance, i.e. the ratio of ΔP to ΔV.</w:t>
      </w:r>
    </w:p>
    <w:p w:rsidR="00B21D6C" w:rsidRDefault="00B21D6C">
      <w:pPr>
        <w:rPr>
          <w:rFonts w:ascii="Times New Roman" w:hAnsi="Times New Roman" w:cs="Times New Roman"/>
          <w:sz w:val="24"/>
          <w:lang w:val="en-US"/>
        </w:rPr>
      </w:pPr>
      <w:r>
        <w:rPr>
          <w:rFonts w:ascii="Times New Roman" w:hAnsi="Times New Roman" w:cs="Times New Roman"/>
          <w:sz w:val="24"/>
          <w:lang w:val="en-US"/>
        </w:rPr>
        <w:t>The respiratory system elastance (E</w:t>
      </w:r>
      <w:r w:rsidRPr="00E96106">
        <w:rPr>
          <w:rFonts w:ascii="Times New Roman" w:hAnsi="Times New Roman" w:cs="Times New Roman"/>
          <w:sz w:val="24"/>
          <w:vertAlign w:val="subscript"/>
          <w:lang w:val="en-US"/>
        </w:rPr>
        <w:t>TOT</w:t>
      </w:r>
      <w:r>
        <w:rPr>
          <w:rFonts w:ascii="Times New Roman" w:hAnsi="Times New Roman" w:cs="Times New Roman"/>
          <w:sz w:val="24"/>
          <w:lang w:val="en-US"/>
        </w:rPr>
        <w:t>) is defined as the pressure needed to inflate the lung 1 liter above its resting position (functional residual capacity, FRC) in static conditions. According to the previously described model the airway pressure is the sum of transpulmonary pressure and pleural pressure:</w:t>
      </w:r>
    </w:p>
    <w:p w:rsidR="00B21D6C" w:rsidRDefault="00B21D6C" w:rsidP="00E4153C">
      <w:pPr>
        <w:jc w:val="center"/>
        <w:rPr>
          <w:rFonts w:ascii="Times New Roman" w:hAnsi="Times New Roman" w:cs="Times New Roman"/>
          <w:sz w:val="24"/>
          <w:lang w:val="en-US"/>
        </w:rPr>
      </w:pPr>
      <w:r>
        <w:rPr>
          <w:rFonts w:ascii="Times New Roman" w:hAnsi="Times New Roman" w:cs="Times New Roman"/>
          <w:sz w:val="24"/>
          <w:lang w:val="en-US"/>
        </w:rPr>
        <w:t>P</w:t>
      </w:r>
      <w:r w:rsidRPr="00E96106">
        <w:rPr>
          <w:rFonts w:ascii="Times New Roman" w:hAnsi="Times New Roman" w:cs="Times New Roman"/>
          <w:sz w:val="24"/>
          <w:vertAlign w:val="subscript"/>
          <w:lang w:val="en-US"/>
        </w:rPr>
        <w:t>AW</w:t>
      </w:r>
      <w:r>
        <w:rPr>
          <w:rFonts w:ascii="Times New Roman" w:hAnsi="Times New Roman" w:cs="Times New Roman"/>
          <w:sz w:val="24"/>
          <w:lang w:val="en-US"/>
        </w:rPr>
        <w:t xml:space="preserve"> = P</w:t>
      </w:r>
      <w:r w:rsidRPr="00E96106">
        <w:rPr>
          <w:rFonts w:ascii="Times New Roman" w:hAnsi="Times New Roman" w:cs="Times New Roman"/>
          <w:sz w:val="24"/>
          <w:vertAlign w:val="subscript"/>
          <w:lang w:val="en-US"/>
        </w:rPr>
        <w:t>L</w:t>
      </w:r>
      <w:r>
        <w:rPr>
          <w:rFonts w:ascii="Times New Roman" w:hAnsi="Times New Roman" w:cs="Times New Roman"/>
          <w:sz w:val="24"/>
          <w:lang w:val="en-US"/>
        </w:rPr>
        <w:t xml:space="preserve"> + Ppl,</w:t>
      </w:r>
      <w:r w:rsidR="008E04C7">
        <w:rPr>
          <w:rFonts w:ascii="Times New Roman" w:hAnsi="Times New Roman" w:cs="Times New Roman"/>
          <w:sz w:val="24"/>
          <w:lang w:val="en-US"/>
        </w:rPr>
        <w:t xml:space="preserve"> </w:t>
      </w:r>
      <w:r w:rsidR="008E04C7">
        <w:rPr>
          <w:rFonts w:ascii="Times New Roman" w:hAnsi="Times New Roman" w:cs="Times New Roman"/>
          <w:sz w:val="24"/>
          <w:lang w:val="en-US"/>
        </w:rPr>
        <w:tab/>
        <w:t>eq.1</w:t>
      </w:r>
    </w:p>
    <w:p w:rsidR="00B21D6C" w:rsidRDefault="00B21D6C">
      <w:pPr>
        <w:rPr>
          <w:rFonts w:ascii="Times New Roman" w:hAnsi="Times New Roman" w:cs="Times New Roman"/>
          <w:sz w:val="24"/>
          <w:lang w:val="en-US"/>
        </w:rPr>
      </w:pPr>
      <w:r>
        <w:rPr>
          <w:rFonts w:ascii="Times New Roman" w:hAnsi="Times New Roman" w:cs="Times New Roman"/>
          <w:sz w:val="24"/>
          <w:lang w:val="en-US"/>
        </w:rPr>
        <w:t>it follows that</w:t>
      </w:r>
    </w:p>
    <w:p w:rsidR="00B21D6C" w:rsidRPr="008E04C7" w:rsidRDefault="00B21D6C" w:rsidP="00E4153C">
      <w:pPr>
        <w:jc w:val="center"/>
        <w:rPr>
          <w:rFonts w:ascii="Times New Roman" w:hAnsi="Times New Roman" w:cs="Times New Roman"/>
          <w:sz w:val="24"/>
          <w:lang w:val="en-US"/>
        </w:rPr>
      </w:pPr>
      <w:r>
        <w:rPr>
          <w:rFonts w:ascii="Times New Roman" w:hAnsi="Times New Roman" w:cs="Times New Roman"/>
          <w:sz w:val="24"/>
          <w:lang w:val="en-US"/>
        </w:rPr>
        <w:t>E</w:t>
      </w:r>
      <w:r w:rsidRPr="00E96106">
        <w:rPr>
          <w:rFonts w:ascii="Times New Roman" w:hAnsi="Times New Roman" w:cs="Times New Roman"/>
          <w:sz w:val="24"/>
          <w:vertAlign w:val="subscript"/>
          <w:lang w:val="en-US"/>
        </w:rPr>
        <w:t>TOT</w:t>
      </w:r>
      <w:r>
        <w:rPr>
          <w:rFonts w:ascii="Times New Roman" w:hAnsi="Times New Roman" w:cs="Times New Roman"/>
          <w:sz w:val="24"/>
          <w:lang w:val="en-US"/>
        </w:rPr>
        <w:t xml:space="preserve"> = E</w:t>
      </w:r>
      <w:r w:rsidRPr="00E96106">
        <w:rPr>
          <w:rFonts w:ascii="Times New Roman" w:hAnsi="Times New Roman" w:cs="Times New Roman"/>
          <w:sz w:val="24"/>
          <w:vertAlign w:val="subscript"/>
          <w:lang w:val="en-US"/>
        </w:rPr>
        <w:t>L</w:t>
      </w:r>
      <w:r>
        <w:rPr>
          <w:rFonts w:ascii="Times New Roman" w:hAnsi="Times New Roman" w:cs="Times New Roman"/>
          <w:sz w:val="24"/>
          <w:lang w:val="en-US"/>
        </w:rPr>
        <w:t xml:space="preserve"> + E</w:t>
      </w:r>
      <w:r w:rsidRPr="00E96106">
        <w:rPr>
          <w:rFonts w:ascii="Times New Roman" w:hAnsi="Times New Roman" w:cs="Times New Roman"/>
          <w:sz w:val="24"/>
          <w:vertAlign w:val="subscript"/>
          <w:lang w:val="en-US"/>
        </w:rPr>
        <w:t>W</w:t>
      </w:r>
      <w:r w:rsidR="008E04C7">
        <w:rPr>
          <w:rFonts w:ascii="Times New Roman" w:hAnsi="Times New Roman" w:cs="Times New Roman"/>
          <w:sz w:val="24"/>
          <w:vertAlign w:val="subscript"/>
          <w:lang w:val="en-US"/>
        </w:rPr>
        <w:t xml:space="preserve"> </w:t>
      </w:r>
      <w:r w:rsidR="008E04C7">
        <w:rPr>
          <w:rFonts w:ascii="Times New Roman" w:hAnsi="Times New Roman" w:cs="Times New Roman"/>
          <w:sz w:val="24"/>
          <w:vertAlign w:val="subscript"/>
          <w:lang w:val="en-US"/>
        </w:rPr>
        <w:tab/>
      </w:r>
      <w:r w:rsidR="008E04C7" w:rsidRPr="008E04C7">
        <w:rPr>
          <w:rFonts w:ascii="Times New Roman" w:hAnsi="Times New Roman" w:cs="Times New Roman"/>
          <w:sz w:val="24"/>
          <w:lang w:val="en-US"/>
        </w:rPr>
        <w:t>eq.2</w:t>
      </w:r>
    </w:p>
    <w:p w:rsidR="00B21D6C" w:rsidRDefault="00B21D6C">
      <w:pPr>
        <w:rPr>
          <w:rFonts w:ascii="Times New Roman" w:hAnsi="Times New Roman" w:cs="Times New Roman"/>
          <w:sz w:val="24"/>
          <w:lang w:val="en-US"/>
        </w:rPr>
      </w:pPr>
      <w:r>
        <w:rPr>
          <w:rFonts w:ascii="Times New Roman" w:hAnsi="Times New Roman" w:cs="Times New Roman"/>
          <w:sz w:val="24"/>
          <w:lang w:val="en-US"/>
        </w:rPr>
        <w:t>where E</w:t>
      </w:r>
      <w:r w:rsidRPr="00E96106">
        <w:rPr>
          <w:rFonts w:ascii="Times New Roman" w:hAnsi="Times New Roman" w:cs="Times New Roman"/>
          <w:sz w:val="24"/>
          <w:vertAlign w:val="subscript"/>
          <w:lang w:val="en-US"/>
        </w:rPr>
        <w:t>TOT</w:t>
      </w:r>
      <w:r>
        <w:rPr>
          <w:rFonts w:ascii="Times New Roman" w:hAnsi="Times New Roman" w:cs="Times New Roman"/>
          <w:sz w:val="24"/>
          <w:lang w:val="en-US"/>
        </w:rPr>
        <w:t xml:space="preserve"> represents the respiratory system elastance, E</w:t>
      </w:r>
      <w:r w:rsidRPr="00E96106">
        <w:rPr>
          <w:rFonts w:ascii="Times New Roman" w:hAnsi="Times New Roman" w:cs="Times New Roman"/>
          <w:sz w:val="24"/>
          <w:vertAlign w:val="subscript"/>
          <w:lang w:val="en-US"/>
        </w:rPr>
        <w:t>L</w:t>
      </w:r>
      <w:r>
        <w:rPr>
          <w:rFonts w:ascii="Times New Roman" w:hAnsi="Times New Roman" w:cs="Times New Roman"/>
          <w:sz w:val="24"/>
          <w:lang w:val="en-US"/>
        </w:rPr>
        <w:t xml:space="preserve"> the lung elastance and E</w:t>
      </w:r>
      <w:r w:rsidRPr="00E96106">
        <w:rPr>
          <w:rFonts w:ascii="Times New Roman" w:hAnsi="Times New Roman" w:cs="Times New Roman"/>
          <w:sz w:val="24"/>
          <w:vertAlign w:val="subscript"/>
          <w:lang w:val="en-US"/>
        </w:rPr>
        <w:t>W</w:t>
      </w:r>
      <w:r>
        <w:rPr>
          <w:rFonts w:ascii="Times New Roman" w:hAnsi="Times New Roman" w:cs="Times New Roman"/>
          <w:sz w:val="24"/>
          <w:lang w:val="en-US"/>
        </w:rPr>
        <w:t xml:space="preserve"> the chest wall elastance. </w:t>
      </w:r>
    </w:p>
    <w:p w:rsidR="00B21D6C" w:rsidRDefault="00B21D6C">
      <w:pPr>
        <w:rPr>
          <w:rFonts w:ascii="Times New Roman" w:hAnsi="Times New Roman" w:cs="Times New Roman"/>
          <w:sz w:val="24"/>
          <w:lang w:val="en-US"/>
        </w:rPr>
      </w:pPr>
      <w:r>
        <w:rPr>
          <w:rFonts w:ascii="Times New Roman" w:hAnsi="Times New Roman" w:cs="Times New Roman"/>
          <w:sz w:val="24"/>
          <w:lang w:val="en-US"/>
        </w:rPr>
        <w:t>From the previous equations we can derive that the transpulmoanry pressure is equal to:</w:t>
      </w:r>
    </w:p>
    <w:p w:rsidR="00B21D6C" w:rsidRDefault="00B21D6C" w:rsidP="00E4153C">
      <w:pPr>
        <w:jc w:val="center"/>
        <w:rPr>
          <w:rFonts w:ascii="Times New Roman" w:hAnsi="Times New Roman" w:cs="Times New Roman"/>
          <w:sz w:val="24"/>
          <w:lang w:val="en-US"/>
        </w:rPr>
      </w:pPr>
      <w:r>
        <w:rPr>
          <w:rFonts w:ascii="Times New Roman" w:hAnsi="Times New Roman" w:cs="Times New Roman"/>
          <w:sz w:val="24"/>
          <w:lang w:val="en-US"/>
        </w:rPr>
        <w:t>P</w:t>
      </w:r>
      <w:r w:rsidRPr="00E96106">
        <w:rPr>
          <w:rFonts w:ascii="Times New Roman" w:hAnsi="Times New Roman" w:cs="Times New Roman"/>
          <w:sz w:val="24"/>
          <w:vertAlign w:val="subscript"/>
          <w:lang w:val="en-US"/>
        </w:rPr>
        <w:t>L</w:t>
      </w:r>
      <w:r>
        <w:rPr>
          <w:rFonts w:ascii="Times New Roman" w:hAnsi="Times New Roman" w:cs="Times New Roman"/>
          <w:sz w:val="24"/>
          <w:lang w:val="en-US"/>
        </w:rPr>
        <w:t xml:space="preserve"> = P</w:t>
      </w:r>
      <w:r w:rsidRPr="00E96106">
        <w:rPr>
          <w:rFonts w:ascii="Times New Roman" w:hAnsi="Times New Roman" w:cs="Times New Roman"/>
          <w:sz w:val="24"/>
          <w:vertAlign w:val="subscript"/>
          <w:lang w:val="en-US"/>
        </w:rPr>
        <w:t>AW</w:t>
      </w:r>
      <w:r>
        <w:rPr>
          <w:rFonts w:ascii="Times New Roman" w:hAnsi="Times New Roman" w:cs="Times New Roman"/>
          <w:sz w:val="24"/>
          <w:lang w:val="en-US"/>
        </w:rPr>
        <w:t xml:space="preserve"> * E</w:t>
      </w:r>
      <w:r w:rsidRPr="00E96106">
        <w:rPr>
          <w:rFonts w:ascii="Times New Roman" w:hAnsi="Times New Roman" w:cs="Times New Roman"/>
          <w:sz w:val="24"/>
          <w:vertAlign w:val="subscript"/>
          <w:lang w:val="en-US"/>
        </w:rPr>
        <w:t>L</w:t>
      </w:r>
      <w:r>
        <w:rPr>
          <w:rFonts w:ascii="Times New Roman" w:hAnsi="Times New Roman" w:cs="Times New Roman"/>
          <w:sz w:val="24"/>
          <w:lang w:val="en-US"/>
        </w:rPr>
        <w:t>/E</w:t>
      </w:r>
      <w:r w:rsidRPr="00E96106">
        <w:rPr>
          <w:rFonts w:ascii="Times New Roman" w:hAnsi="Times New Roman" w:cs="Times New Roman"/>
          <w:sz w:val="24"/>
          <w:vertAlign w:val="subscript"/>
          <w:lang w:val="en-US"/>
        </w:rPr>
        <w:t>TOT</w:t>
      </w:r>
      <w:r w:rsidR="008E04C7">
        <w:rPr>
          <w:rFonts w:ascii="Times New Roman" w:hAnsi="Times New Roman" w:cs="Times New Roman"/>
          <w:sz w:val="24"/>
          <w:lang w:val="en-US"/>
        </w:rPr>
        <w:t xml:space="preserve"> </w:t>
      </w:r>
      <w:r w:rsidR="008E04C7">
        <w:rPr>
          <w:rFonts w:ascii="Times New Roman" w:hAnsi="Times New Roman" w:cs="Times New Roman"/>
          <w:sz w:val="24"/>
          <w:lang w:val="en-US"/>
        </w:rPr>
        <w:tab/>
        <w:t>eq. 3</w:t>
      </w:r>
    </w:p>
    <w:p w:rsidR="00B21D6C" w:rsidRDefault="00B21D6C">
      <w:pPr>
        <w:rPr>
          <w:rFonts w:ascii="Times New Roman" w:hAnsi="Times New Roman" w:cs="Times New Roman"/>
          <w:sz w:val="24"/>
          <w:lang w:val="en-US"/>
        </w:rPr>
      </w:pPr>
      <w:r>
        <w:rPr>
          <w:rFonts w:ascii="Times New Roman" w:hAnsi="Times New Roman" w:cs="Times New Roman"/>
          <w:sz w:val="24"/>
          <w:lang w:val="en-US"/>
        </w:rPr>
        <w:t>In normal conditions the values of E</w:t>
      </w:r>
      <w:r w:rsidRPr="00E96106">
        <w:rPr>
          <w:rFonts w:ascii="Times New Roman" w:hAnsi="Times New Roman" w:cs="Times New Roman"/>
          <w:sz w:val="24"/>
          <w:vertAlign w:val="subscript"/>
          <w:lang w:val="en-US"/>
        </w:rPr>
        <w:t>L</w:t>
      </w:r>
      <w:r>
        <w:rPr>
          <w:rFonts w:ascii="Times New Roman" w:hAnsi="Times New Roman" w:cs="Times New Roman"/>
          <w:sz w:val="24"/>
          <w:lang w:val="en-US"/>
        </w:rPr>
        <w:t xml:space="preserve"> and E</w:t>
      </w:r>
      <w:r w:rsidRPr="00E96106">
        <w:rPr>
          <w:rFonts w:ascii="Times New Roman" w:hAnsi="Times New Roman" w:cs="Times New Roman"/>
          <w:sz w:val="24"/>
          <w:vertAlign w:val="subscript"/>
          <w:lang w:val="en-US"/>
        </w:rPr>
        <w:t>W</w:t>
      </w:r>
      <w:r>
        <w:rPr>
          <w:rFonts w:ascii="Times New Roman" w:hAnsi="Times New Roman" w:cs="Times New Roman"/>
          <w:sz w:val="24"/>
          <w:lang w:val="en-US"/>
        </w:rPr>
        <w:t xml:space="preserve"> are nearly similar and the ratio E</w:t>
      </w:r>
      <w:r w:rsidRPr="00E96106">
        <w:rPr>
          <w:rFonts w:ascii="Times New Roman" w:hAnsi="Times New Roman" w:cs="Times New Roman"/>
          <w:sz w:val="24"/>
          <w:vertAlign w:val="subscript"/>
          <w:lang w:val="en-US"/>
        </w:rPr>
        <w:t>L</w:t>
      </w:r>
      <w:r>
        <w:rPr>
          <w:rFonts w:ascii="Times New Roman" w:hAnsi="Times New Roman" w:cs="Times New Roman"/>
          <w:sz w:val="24"/>
          <w:lang w:val="en-US"/>
        </w:rPr>
        <w:t>/E</w:t>
      </w:r>
      <w:r w:rsidRPr="00E96106">
        <w:rPr>
          <w:rFonts w:ascii="Times New Roman" w:hAnsi="Times New Roman" w:cs="Times New Roman"/>
          <w:sz w:val="24"/>
          <w:vertAlign w:val="subscript"/>
          <w:lang w:val="en-US"/>
        </w:rPr>
        <w:t>TOT</w:t>
      </w:r>
      <w:r>
        <w:rPr>
          <w:rFonts w:ascii="Times New Roman" w:hAnsi="Times New Roman" w:cs="Times New Roman"/>
          <w:sz w:val="24"/>
          <w:lang w:val="en-US"/>
        </w:rPr>
        <w:t xml:space="preserve"> is nearly equal to 0.5.</w:t>
      </w:r>
    </w:p>
    <w:p w:rsidR="006347E2" w:rsidRDefault="0088532A">
      <w:pPr>
        <w:rPr>
          <w:rFonts w:ascii="Times New Roman" w:hAnsi="Times New Roman" w:cs="Times New Roman"/>
          <w:sz w:val="24"/>
          <w:lang w:val="en-US"/>
        </w:rPr>
      </w:pPr>
      <w:r>
        <w:rPr>
          <w:rFonts w:ascii="Times New Roman" w:hAnsi="Times New Roman" w:cs="Times New Roman"/>
          <w:sz w:val="24"/>
          <w:lang w:val="en-US"/>
        </w:rPr>
        <w:t>It is now clear that</w:t>
      </w:r>
      <w:r w:rsidR="00CA554D">
        <w:rPr>
          <w:rFonts w:ascii="Times New Roman" w:hAnsi="Times New Roman" w:cs="Times New Roman"/>
          <w:sz w:val="24"/>
          <w:lang w:val="en-US"/>
        </w:rPr>
        <w:t>, during acute respiratory failure,</w:t>
      </w:r>
      <w:r>
        <w:rPr>
          <w:rFonts w:ascii="Times New Roman" w:hAnsi="Times New Roman" w:cs="Times New Roman"/>
          <w:sz w:val="24"/>
          <w:lang w:val="en-US"/>
        </w:rPr>
        <w:t xml:space="preserve"> any change in the respiratory system elastance is not only due to the lung elastance but also to the chest wall elastance variations</w:t>
      </w:r>
      <w:r w:rsidR="006347E2">
        <w:rPr>
          <w:rFonts w:ascii="Times New Roman" w:hAnsi="Times New Roman" w:cs="Times New Roman"/>
          <w:sz w:val="24"/>
          <w:lang w:val="en-US"/>
        </w:rPr>
        <w:t xml:space="preserve"> </w:t>
      </w:r>
      <w:r w:rsidR="00CD79B1">
        <w:rPr>
          <w:rFonts w:ascii="Times New Roman" w:hAnsi="Times New Roman" w:cs="Times New Roman"/>
          <w:sz w:val="24"/>
          <w:lang w:val="en-US"/>
        </w:rPr>
        <w:fldChar w:fldCharType="begin"/>
      </w:r>
      <w:r w:rsidR="00CD79B1">
        <w:rPr>
          <w:rFonts w:ascii="Times New Roman" w:hAnsi="Times New Roman" w:cs="Times New Roman"/>
          <w:sz w:val="24"/>
          <w:lang w:val="en-US"/>
        </w:rPr>
        <w:instrText xml:space="preserve"> ADDIN REFMGR.CITE &lt;Refman&gt;&lt;Cite&gt;&lt;Author&gt;Suter&lt;/Author&gt;&lt;Year&gt;1978&lt;/Year&gt;&lt;RecNum&gt;2&lt;/RecNum&gt;&lt;IDText&gt;Effect of tidal volume and positive end-expiratory pressure on compliance during mechanical ventilation&lt;/IDText&gt;&lt;MDL Ref_Type="Journal"&gt;&lt;Ref_Type&gt;Journal&lt;/Ref_Type&gt;&lt;Ref_ID&gt;2&lt;/Ref_ID&gt;&lt;Title_Primary&gt;Effect of tidal volume and positive end-expiratory pressure on compliance during mechanical ventilation&lt;/Title_Primary&gt;&lt;Authors_Primary&gt;Suter,P.M.&lt;/Authors_Primary&gt;&lt;Authors_Primary&gt;Fairley,H.B.&lt;/Authors_Primary&gt;&lt;Authors_Primary&gt;Isenberg,M.D.&lt;/Authors_Primary&gt;&lt;Date_Primary&gt;1978/2&lt;/Date_Primary&gt;&lt;Keywords&gt;Adult&lt;/Keywords&gt;&lt;Keywords&gt;Aged&lt;/Keywords&gt;&lt;Keywords&gt;Functional Residual Capacity&lt;/Keywords&gt;&lt;Keywords&gt;Humans&lt;/Keywords&gt;&lt;Keywords&gt;Lung Compliance&lt;/Keywords&gt;&lt;Keywords&gt;Lung Diseases&lt;/Keywords&gt;&lt;Keywords&gt;Middle Aged&lt;/Keywords&gt;&lt;Keywords&gt;physiopathology&lt;/Keywords&gt;&lt;Keywords&gt;Positive-Pressure Respiration&lt;/Keywords&gt;&lt;Keywords&gt;Pressure&lt;/Keywords&gt;&lt;Keywords&gt;Pulmonary Ventilation&lt;/Keywords&gt;&lt;Keywords&gt;Respiration,Artificial&lt;/Keywords&gt;&lt;Keywords&gt;Respiratory Insufficiency&lt;/Keywords&gt;&lt;Keywords&gt;therapy&lt;/Keywords&gt;&lt;Keywords&gt;Tidal Volume&lt;/Keywords&gt;&lt;Reprint&gt;Not in File&lt;/Reprint&gt;&lt;Start_Page&gt;158&lt;/Start_Page&gt;&lt;End_Page&gt;162&lt;/End_Page&gt;&lt;Periodical&gt;Chest&lt;/Periodical&gt;&lt;Volume&gt;73&lt;/Volume&gt;&lt;Issue&gt;2&lt;/Issue&gt;&lt;Web_URL&gt;PM:340159&lt;/Web_URL&gt;&lt;ZZ_JournalStdAbbrev&gt;&lt;f name="System"&gt;Chest&lt;/f&gt;&lt;/ZZ_JournalStdAbbrev&gt;&lt;ZZ_WorkformID&gt;1&lt;/ZZ_WorkformID&gt;&lt;/MDL&gt;&lt;/Cite&gt;&lt;Cite&gt;&lt;Author&gt;Katz&lt;/Author&gt;&lt;Year&gt;1981&lt;/Year&gt;&lt;RecNum&gt;3&lt;/RecNum&gt;&lt;IDText&gt;Pulmonary, chest wall, and lung-thorax elastances in acute respiratory failure&lt;/IDText&gt;&lt;MDL Ref_Type="Journal"&gt;&lt;Ref_Type&gt;Journal&lt;/Ref_Type&gt;&lt;Ref_ID&gt;3&lt;/Ref_ID&gt;&lt;Title_Primary&gt;Pulmonary, chest wall, and lung-thorax elastances in acute respiratory failure&lt;/Title_Primary&gt;&lt;Authors_Primary&gt;Katz,J.A.&lt;/Authors_Primary&gt;&lt;Authors_Primary&gt;Zinn,S.E.&lt;/Authors_Primary&gt;&lt;Authors_Primary&gt;Ozanne,G.M.&lt;/Authors_Primary&gt;&lt;Authors_Primary&gt;Fairley,H.B.&lt;/Authors_Primary&gt;&lt;Date_Primary&gt;1981/9&lt;/Date_Primary&gt;&lt;Keywords&gt;Acute Disease&lt;/Keywords&gt;&lt;Keywords&gt;Adult&lt;/Keywords&gt;&lt;Keywords&gt;Aged&lt;/Keywords&gt;&lt;Keywords&gt;Airway Resistance&lt;/Keywords&gt;&lt;Keywords&gt;Compliance&lt;/Keywords&gt;&lt;Keywords&gt;Female&lt;/Keywords&gt;&lt;Keywords&gt;Forced Expiratory Flow Rates&lt;/Keywords&gt;&lt;Keywords&gt;Humans&lt;/Keywords&gt;&lt;Keywords&gt;Lung&lt;/Keywords&gt;&lt;Keywords&gt;Lung Volume Measurements&lt;/Keywords&gt;&lt;Keywords&gt;Male&lt;/Keywords&gt;&lt;Keywords&gt;Middle Aged&lt;/Keywords&gt;&lt;Keywords&gt;physiopathology&lt;/Keywords&gt;&lt;Keywords&gt;Pressure&lt;/Keywords&gt;&lt;Keywords&gt;Respiratory Insufficiency&lt;/Keywords&gt;&lt;Keywords&gt;therapy&lt;/Keywords&gt;&lt;Keywords&gt;Thorax&lt;/Keywords&gt;&lt;Keywords&gt;Ventilators,Mechanical&lt;/Keywords&gt;&lt;Reprint&gt;Not in File&lt;/Reprint&gt;&lt;Start_Page&gt;304&lt;/Start_Page&gt;&lt;End_Page&gt;311&lt;/End_Page&gt;&lt;Periodical&gt;Chest&lt;/Periodical&gt;&lt;Volume&gt;80&lt;/Volume&gt;&lt;Issue&gt;3&lt;/Issue&gt;&lt;Web_URL&gt;PM:6944170&lt;/Web_URL&gt;&lt;ZZ_JournalStdAbbrev&gt;&lt;f name="System"&gt;Chest&lt;/f&gt;&lt;/ZZ_JournalStdAbbrev&gt;&lt;ZZ_WorkformID&gt;1&lt;/ZZ_WorkformID&gt;&lt;/MDL&gt;&lt;/Cite&gt;&lt;Cite&gt;&lt;Author&gt;Jardin&lt;/Author&gt;&lt;Year&gt;1985&lt;/Year&gt;&lt;RecNum&gt;4&lt;/RecNum&gt;&lt;IDText&gt;Influence of lung and chest wall compliances on transmission of airway pressure to the pleural space in critically ill patients&lt;/IDText&gt;&lt;MDL Ref_Type="Journal"&gt;&lt;Ref_Type&gt;Journal&lt;/Ref_Type&gt;&lt;Ref_ID&gt;4&lt;/Ref_ID&gt;&lt;Title_Primary&gt;Influence of lung and chest wall compliances on transmission of airway pressure to the pleural space in critically ill patients&lt;/Title_Primary&gt;&lt;Authors_Primary&gt;Jardin,F.&lt;/Authors_Primary&gt;&lt;Authors_Primary&gt;Genevray,B.&lt;/Authors_Primary&gt;&lt;Authors_Primary&gt;Brun-Ney,D.&lt;/Authors_Primary&gt;&lt;Authors_Primary&gt;Bourdarias,J.P.&lt;/Authors_Primary&gt;&lt;Date_Primary&gt;1985/11&lt;/Date_Primary&gt;&lt;Keywords&gt;Acute Disease&lt;/Keywords&gt;&lt;Keywords&gt;Compliance&lt;/Keywords&gt;&lt;Keywords&gt;Esophagus&lt;/Keywords&gt;&lt;Keywords&gt;Humans&lt;/Keywords&gt;&lt;Keywords&gt;Lung&lt;/Keywords&gt;&lt;Keywords&gt;Lung Compliance&lt;/Keywords&gt;&lt;Keywords&gt;Lung Volume Measurements&lt;/Keywords&gt;&lt;Keywords&gt;physiology&lt;/Keywords&gt;&lt;Keywords&gt;physiopathology&lt;/Keywords&gt;&lt;Keywords&gt;Pleura&lt;/Keywords&gt;&lt;Keywords&gt;Positive-Pressure Respiration&lt;/Keywords&gt;&lt;Keywords&gt;Pressure&lt;/Keywords&gt;&lt;Keywords&gt;Respiratory Insufficiency&lt;/Keywords&gt;&lt;Keywords&gt;Thorax&lt;/Keywords&gt;&lt;Keywords&gt;Trachea&lt;/Keywords&gt;&lt;Reprint&gt;Not in File&lt;/Reprint&gt;&lt;Start_Page&gt;653&lt;/Start_Page&gt;&lt;End_Page&gt;658&lt;/End_Page&gt;&lt;Periodical&gt;Chest&lt;/Periodical&gt;&lt;Volume&gt;88&lt;/Volume&gt;&lt;Issue&gt;5&lt;/Issue&gt;&lt;Web_URL&gt;PM:3902386&lt;/Web_URL&gt;&lt;ZZ_JournalStdAbbrev&gt;&lt;f name="System"&gt;Chest&lt;/f&gt;&lt;/ZZ_JournalStdAbbrev&gt;&lt;ZZ_WorkformID&gt;1&lt;/ZZ_WorkformID&gt;&lt;/MDL&gt;&lt;/Cite&gt;&lt;Cite&gt;&lt;Author&gt;Pelosi&lt;/Author&gt;&lt;Year&gt;1995&lt;/Year&gt;&lt;RecNum&gt;5&lt;/RecNum&gt;&lt;IDText&gt;Alterations of lung and chest wall mechanics in patients with acute lung injury: effects of positive end-expiratory pressure&lt;/IDText&gt;&lt;MDL Ref_Type="Journal"&gt;&lt;Ref_Type&gt;Journal&lt;/Ref_Type&gt;&lt;Ref_ID&gt;5&lt;/Ref_ID&gt;&lt;Title_Primary&gt;Alterations of lung and chest wall mechanics in patients with acute lung injury: effects of positive end-expiratory pressure&lt;/Title_Primary&gt;&lt;Authors_Primary&gt;Pelosi,P.&lt;/Authors_Primary&gt;&lt;Authors_Primary&gt;Cereda,M.&lt;/Authors_Primary&gt;&lt;Authors_Primary&gt;Foti,G.&lt;/Authors_Primary&gt;&lt;Authors_Primary&gt;Giacomini,M.&lt;/Authors_Primary&gt;&lt;Authors_Primary&gt;Pesenti,A.&lt;/Authors_Primary&gt;&lt;Date_Primary&gt;1995/8&lt;/Date_Primary&gt;&lt;Keywords&gt;Airway Resistance&lt;/Keywords&gt;&lt;Keywords&gt;Case-Control Studies&lt;/Keywords&gt;&lt;Keywords&gt;Catheterization&lt;/Keywords&gt;&lt;Keywords&gt;Elasticity&lt;/Keywords&gt;&lt;Keywords&gt;Esophagus&lt;/Keywords&gt;&lt;Keywords&gt;Female&lt;/Keywords&gt;&lt;Keywords&gt;Forced Expiratory Volume&lt;/Keywords&gt;&lt;Keywords&gt;Functional Residual Capacity&lt;/Keywords&gt;&lt;Keywords&gt;Humans&lt;/Keywords&gt;&lt;Keywords&gt;Lung&lt;/Keywords&gt;&lt;Keywords&gt;Lung Compliance&lt;/Keywords&gt;&lt;Keywords&gt;Lung Volume Measurements&lt;/Keywords&gt;&lt;Keywords&gt;Male&lt;/Keywords&gt;&lt;Keywords&gt;Middle Aged&lt;/Keywords&gt;&lt;Keywords&gt;physiology&lt;/Keywords&gt;&lt;Keywords&gt;physiopathology&lt;/Keywords&gt;&lt;Keywords&gt;Positive-Pressure Respiration&lt;/Keywords&gt;&lt;Keywords&gt;Pressure&lt;/Keywords&gt;&lt;Keywords&gt;Pulmonary Ventilation&lt;/Keywords&gt;&lt;Keywords&gt;Respiratory Distress Syndrome,Adult&lt;/Keywords&gt;&lt;Keywords&gt;Respiratory Mechanics&lt;/Keywords&gt;&lt;Keywords&gt;therapy&lt;/Keywords&gt;&lt;Keywords&gt;Thorax&lt;/Keywords&gt;&lt;Keywords&gt;Viscosity&lt;/Keywords&gt;&lt;Reprint&gt;Not in File&lt;/Reprint&gt;&lt;Start_Page&gt;531&lt;/Start_Page&gt;&lt;End_Page&gt;537&lt;/End_Page&gt;&lt;Periodical&gt;Am.J.Respir.Crit Care Med.&lt;/Periodical&gt;&lt;Volume&gt;152&lt;/Volume&gt;&lt;Issue&gt;2&lt;/Issue&gt;&lt;Address&gt;Istituto di Anestesia e Rianimazione, Universita di Milano, Italy&lt;/Address&gt;&lt;Web_URL&gt;PM:7633703&lt;/Web_URL&gt;&lt;ZZ_JournalStdAbbrev&gt;&lt;f name="System"&gt;Am.J.Respir.Crit Care Med.&lt;/f&gt;&lt;/ZZ_JournalStdAbbrev&gt;&lt;ZZ_WorkformID&gt;1&lt;/ZZ_WorkformID&gt;&lt;/MDL&gt;&lt;/Cite&gt;&lt;/Refman&gt;</w:instrText>
      </w:r>
      <w:r w:rsidR="00CD79B1">
        <w:rPr>
          <w:rFonts w:ascii="Times New Roman" w:hAnsi="Times New Roman" w:cs="Times New Roman"/>
          <w:sz w:val="24"/>
          <w:lang w:val="en-US"/>
        </w:rPr>
        <w:fldChar w:fldCharType="separate"/>
      </w:r>
      <w:r w:rsidR="00CD79B1">
        <w:rPr>
          <w:rFonts w:ascii="Times New Roman" w:hAnsi="Times New Roman" w:cs="Times New Roman"/>
          <w:sz w:val="24"/>
          <w:lang w:val="en-US"/>
        </w:rPr>
        <w:t>(2-5)</w:t>
      </w:r>
      <w:r w:rsidR="00CD79B1">
        <w:rPr>
          <w:rFonts w:ascii="Times New Roman" w:hAnsi="Times New Roman" w:cs="Times New Roman"/>
          <w:sz w:val="24"/>
          <w:lang w:val="en-US"/>
        </w:rPr>
        <w:fldChar w:fldCharType="end"/>
      </w:r>
      <w:r>
        <w:rPr>
          <w:rFonts w:ascii="Times New Roman" w:hAnsi="Times New Roman" w:cs="Times New Roman"/>
          <w:sz w:val="24"/>
          <w:lang w:val="en-US"/>
        </w:rPr>
        <w:t xml:space="preserve">. </w:t>
      </w:r>
      <w:r w:rsidR="00E67630">
        <w:rPr>
          <w:rFonts w:ascii="Times New Roman" w:hAnsi="Times New Roman" w:cs="Times New Roman"/>
          <w:sz w:val="24"/>
          <w:lang w:val="en-US"/>
        </w:rPr>
        <w:t>Anatomical features of the patients or the nature of the pathology may alter the chest wall elastance</w:t>
      </w:r>
      <w:r w:rsidR="006347E2">
        <w:rPr>
          <w:rFonts w:ascii="Times New Roman" w:hAnsi="Times New Roman" w:cs="Times New Roman"/>
          <w:sz w:val="24"/>
          <w:lang w:val="en-US"/>
        </w:rPr>
        <w:t xml:space="preserve"> </w:t>
      </w:r>
      <w:r w:rsidR="00CD79B1">
        <w:rPr>
          <w:rFonts w:ascii="Times New Roman" w:hAnsi="Times New Roman" w:cs="Times New Roman"/>
          <w:sz w:val="24"/>
          <w:lang w:val="en-US"/>
        </w:rPr>
        <w:fldChar w:fldCharType="begin"/>
      </w:r>
      <w:r w:rsidR="00CD79B1">
        <w:rPr>
          <w:rFonts w:ascii="Times New Roman" w:hAnsi="Times New Roman" w:cs="Times New Roman"/>
          <w:sz w:val="24"/>
          <w:lang w:val="en-US"/>
        </w:rPr>
        <w:instrText xml:space="preserve"> ADDIN REFMGR.CITE &lt;Refman&gt;&lt;Cite&gt;&lt;Author&gt;Gattinoni&lt;/Author&gt;&lt;Year&gt;1998&lt;/Year&gt;&lt;RecNum&gt;6&lt;/RecNum&gt;&lt;IDText&gt;Acute respiratory distress syndrome caused by pulmonary and extrapulmonary disease. Different syndromes?&lt;/IDText&gt;&lt;MDL Ref_Type="Journal"&gt;&lt;Ref_Type&gt;Journal&lt;/Ref_Type&gt;&lt;Ref_ID&gt;6&lt;/Ref_ID&gt;&lt;Title_Primary&gt;Acute respiratory distress syndrome caused by pulmonary and extrapulmonary disease. Different syndromes?&lt;/Title_Primary&gt;&lt;Authors_Primary&gt;Gattinoni,L.&lt;/Authors_Primary&gt;&lt;Authors_Primary&gt;Pelosi,P.&lt;/Authors_Primary&gt;&lt;Authors_Primary&gt;Suter,P.M.&lt;/Authors_Primary&gt;&lt;Authors_Primary&gt;Pedoto,A.&lt;/Authors_Primary&gt;&lt;Authors_Primary&gt;Vercesi,P.&lt;/Authors_Primary&gt;&lt;Authors_Primary&gt;Lissoni,A.&lt;/Authors_Primary&gt;&lt;Date_Primary&gt;1998/7&lt;/Date_Primary&gt;&lt;Keywords&gt;Adult&lt;/Keywords&gt;&lt;Keywords&gt;Aged&lt;/Keywords&gt;&lt;Keywords&gt;Airway Resistance&lt;/Keywords&gt;&lt;Keywords&gt;Elasticity&lt;/Keywords&gt;&lt;Keywords&gt;etiology&lt;/Keywords&gt;&lt;Keywords&gt;Female&lt;/Keywords&gt;&lt;Keywords&gt;Humans&lt;/Keywords&gt;&lt;Keywords&gt;Lung&lt;/Keywords&gt;&lt;Keywords&gt;Male&lt;/Keywords&gt;&lt;Keywords&gt;Middle Aged&lt;/Keywords&gt;&lt;Keywords&gt;physiology&lt;/Keywords&gt;&lt;Keywords&gt;physiopathology&lt;/Keywords&gt;&lt;Keywords&gt;Positive-Pressure Respiration&lt;/Keywords&gt;&lt;Keywords&gt;Pressure&lt;/Keywords&gt;&lt;Keywords&gt;Respiratory Distress Syndrome,Adult&lt;/Keywords&gt;&lt;Keywords&gt;Respiratory Mechanics&lt;/Keywords&gt;&lt;Keywords&gt;Thorax&lt;/Keywords&gt;&lt;Reprint&gt;Not in File&lt;/Reprint&gt;&lt;Start_Page&gt;3&lt;/Start_Page&gt;&lt;End_Page&gt;11&lt;/End_Page&gt;&lt;Periodical&gt;Am.J.Respir.Crit Care Med.&lt;/Periodical&gt;&lt;Volume&gt;158&lt;/Volume&gt;&lt;Issue&gt;1&lt;/Issue&gt;&lt;Address&gt;Istituto di Anestesia e Rianimazione, Universita&amp;apos; di Milano and Servizio di Anestesia e Rianimazione, Ospedale Maggiore IRCCS, Milano, Italy&lt;/Address&gt;&lt;Web_URL&gt;PM:9655699&lt;/Web_URL&gt;&lt;ZZ_JournalStdAbbrev&gt;&lt;f name="System"&gt;Am.J.Respir.Crit Care Med.&lt;/f&gt;&lt;/ZZ_JournalStdAbbrev&gt;&lt;ZZ_WorkformID&gt;1&lt;/ZZ_WorkformID&gt;&lt;/MDL&gt;&lt;/Cite&gt;&lt;Cite&gt;&lt;Author&gt;Ranieri&lt;/Author&gt;&lt;Year&gt;1997&lt;/Year&gt;&lt;RecNum&gt;7&lt;/RecNum&gt;&lt;IDText&gt;Impairment of lung and chest wall mechanics in patients with acute respiratory distress syndrome: role of abdominal distension&lt;/IDText&gt;&lt;MDL Ref_Type="Journal"&gt;&lt;Ref_Type&gt;Journal&lt;/Ref_Type&gt;&lt;Ref_ID&gt;7&lt;/Ref_ID&gt;&lt;Title_Primary&gt;Impairment of lung and chest wall mechanics in patients with acute respiratory distress syndrome: role of abdominal distension&lt;/Title_Primary&gt;&lt;Authors_Primary&gt;Ranieri,V.M.&lt;/Authors_Primary&gt;&lt;Authors_Primary&gt;Brienza,N.&lt;/Authors_Primary&gt;&lt;Authors_Primary&gt;Santostasi,S.&lt;/Authors_Primary&gt;&lt;Authors_Primary&gt;Puntillo,F.&lt;/Authors_Primary&gt;&lt;Authors_Primary&gt;Mascia,L.&lt;/Authors_Primary&gt;&lt;Authors_Primary&gt;Vitale,N.&lt;/Authors_Primary&gt;&lt;Authors_Primary&gt;Giuliani,R.&lt;/Authors_Primary&gt;&lt;Authors_Primary&gt;Memeo,V.&lt;/Authors_Primary&gt;&lt;Authors_Primary&gt;Bruno,F.&lt;/Authors_Primary&gt;&lt;Authors_Primary&gt;Fiore,T.&lt;/Authors_Primary&gt;&lt;Authors_Primary&gt;Brienza,A.&lt;/Authors_Primary&gt;&lt;Authors_Primary&gt;Slutsky,A.S.&lt;/Authors_Primary&gt;&lt;Date_Primary&gt;1997/10&lt;/Date_Primary&gt;&lt;Keywords&gt;Abdomen&lt;/Keywords&gt;&lt;Keywords&gt;Acute Disease&lt;/Keywords&gt;&lt;Keywords&gt;adverse effects&lt;/Keywords&gt;&lt;Keywords&gt;Cardiac Surgical Procedures&lt;/Keywords&gt;&lt;Keywords&gt;Elasticity&lt;/Keywords&gt;&lt;Keywords&gt;etiology&lt;/Keywords&gt;&lt;Keywords&gt;Female&lt;/Keywords&gt;&lt;Keywords&gt;Humans&lt;/Keywords&gt;&lt;Keywords&gt;Infant,Newborn&lt;/Keywords&gt;&lt;Keywords&gt;Lung&lt;/Keywords&gt;&lt;Keywords&gt;Male&lt;/Keywords&gt;&lt;Keywords&gt;methods&lt;/Keywords&gt;&lt;Keywords&gt;physiology&lt;/Keywords&gt;&lt;Keywords&gt;physiopathology&lt;/Keywords&gt;&lt;Keywords&gt;Pressure&lt;/Keywords&gt;&lt;Keywords&gt;Respiration,Artificial&lt;/Keywords&gt;&lt;Keywords&gt;Respiratory Distress Syndrome,Newborn&lt;/Keywords&gt;&lt;Keywords&gt;Respiratory Mechanics&lt;/Keywords&gt;&lt;Keywords&gt;therapy&lt;/Keywords&gt;&lt;Keywords&gt;Thorax&lt;/Keywords&gt;&lt;Reprint&gt;Not in File&lt;/Reprint&gt;&lt;Start_Page&gt;1082&lt;/Start_Page&gt;&lt;End_Page&gt;1091&lt;/End_Page&gt;&lt;Periodical&gt;Am.J.Respir.Crit Care Med.&lt;/Periodical&gt;&lt;Volume&gt;156&lt;/Volume&gt;&lt;Issue&gt;4 Pt 1&lt;/Issue&gt;&lt;Address&gt;Istituto di Anestesiologia e Rianimazione, Universita di Bari, Ospedale Policlinico, Italia&lt;/Address&gt;&lt;Web_URL&gt;PM:9351606&lt;/Web_URL&gt;&lt;ZZ_JournalStdAbbrev&gt;&lt;f name="System"&gt;Am.J.Respir.Crit Care Med.&lt;/f&gt;&lt;/ZZ_JournalStdAbbrev&gt;&lt;ZZ_WorkformID&gt;1&lt;/ZZ_WorkformID&gt;&lt;/MDL&gt;&lt;/Cite&gt;&lt;/Refman&gt;</w:instrText>
      </w:r>
      <w:r w:rsidR="00CD79B1">
        <w:rPr>
          <w:rFonts w:ascii="Times New Roman" w:hAnsi="Times New Roman" w:cs="Times New Roman"/>
          <w:sz w:val="24"/>
          <w:lang w:val="en-US"/>
        </w:rPr>
        <w:fldChar w:fldCharType="separate"/>
      </w:r>
      <w:r w:rsidR="00CD79B1" w:rsidRPr="00CD79B1">
        <w:rPr>
          <w:rFonts w:ascii="Times New Roman" w:hAnsi="Times New Roman" w:cs="Times New Roman"/>
          <w:sz w:val="24"/>
          <w:lang w:val="en-US"/>
        </w:rPr>
        <w:t>(6;7)</w:t>
      </w:r>
      <w:r w:rsidR="00CD79B1">
        <w:rPr>
          <w:rFonts w:ascii="Times New Roman" w:hAnsi="Times New Roman" w:cs="Times New Roman"/>
          <w:sz w:val="24"/>
          <w:lang w:val="en-US"/>
        </w:rPr>
        <w:fldChar w:fldCharType="end"/>
      </w:r>
      <w:r w:rsidR="00E67630" w:rsidRPr="00CD79B1">
        <w:rPr>
          <w:rFonts w:ascii="Times New Roman" w:hAnsi="Times New Roman" w:cs="Times New Roman"/>
          <w:sz w:val="24"/>
          <w:lang w:val="en-US"/>
        </w:rPr>
        <w:t xml:space="preserve">. As an example patients characterized by high intra-abdominal pressure usually have an high chest </w:t>
      </w:r>
      <w:r w:rsidR="0070458B" w:rsidRPr="00CD79B1">
        <w:rPr>
          <w:rFonts w:ascii="Times New Roman" w:hAnsi="Times New Roman" w:cs="Times New Roman"/>
          <w:sz w:val="24"/>
          <w:lang w:val="en-US"/>
        </w:rPr>
        <w:t>wall</w:t>
      </w:r>
      <w:r w:rsidR="00E67630" w:rsidRPr="00CD79B1">
        <w:rPr>
          <w:rFonts w:ascii="Times New Roman" w:hAnsi="Times New Roman" w:cs="Times New Roman"/>
          <w:sz w:val="24"/>
          <w:lang w:val="en-US"/>
        </w:rPr>
        <w:t xml:space="preserve"> elastance. </w:t>
      </w:r>
      <w:r w:rsidR="00E67630">
        <w:rPr>
          <w:rFonts w:ascii="Times New Roman" w:hAnsi="Times New Roman" w:cs="Times New Roman"/>
          <w:sz w:val="24"/>
          <w:lang w:val="en-US"/>
        </w:rPr>
        <w:t>ARDS patients usually present a ratio E</w:t>
      </w:r>
      <w:r w:rsidR="00E67630" w:rsidRPr="00E96106">
        <w:rPr>
          <w:rFonts w:ascii="Times New Roman" w:hAnsi="Times New Roman" w:cs="Times New Roman"/>
          <w:sz w:val="24"/>
          <w:vertAlign w:val="subscript"/>
          <w:lang w:val="en-US"/>
        </w:rPr>
        <w:t>L</w:t>
      </w:r>
      <w:r w:rsidR="00E67630">
        <w:rPr>
          <w:rFonts w:ascii="Times New Roman" w:hAnsi="Times New Roman" w:cs="Times New Roman"/>
          <w:sz w:val="24"/>
          <w:lang w:val="en-US"/>
        </w:rPr>
        <w:t>/E</w:t>
      </w:r>
      <w:r w:rsidR="00E67630" w:rsidRPr="00E96106">
        <w:rPr>
          <w:rFonts w:ascii="Times New Roman" w:hAnsi="Times New Roman" w:cs="Times New Roman"/>
          <w:sz w:val="24"/>
          <w:vertAlign w:val="subscript"/>
          <w:lang w:val="en-US"/>
        </w:rPr>
        <w:t>TOT</w:t>
      </w:r>
      <w:r w:rsidR="00E67630">
        <w:rPr>
          <w:rFonts w:ascii="Times New Roman" w:hAnsi="Times New Roman" w:cs="Times New Roman"/>
          <w:sz w:val="24"/>
          <w:lang w:val="en-US"/>
        </w:rPr>
        <w:t xml:space="preserve"> between 0.3 and 0.8. From these considerations it is clear that the transpulmonary pressure has a key role during the treatment of critically ill patients.. </w:t>
      </w:r>
    </w:p>
    <w:p w:rsidR="005A7373" w:rsidRDefault="005A7373">
      <w:pPr>
        <w:rPr>
          <w:rFonts w:ascii="Times New Roman" w:hAnsi="Times New Roman" w:cs="Times New Roman"/>
          <w:sz w:val="24"/>
          <w:lang w:val="en-US"/>
        </w:rPr>
      </w:pPr>
    </w:p>
    <w:p w:rsidR="00875E6B" w:rsidRDefault="00875E6B">
      <w:pPr>
        <w:rPr>
          <w:rFonts w:ascii="Times New Roman" w:hAnsi="Times New Roman" w:cs="Times New Roman"/>
          <w:b/>
          <w:sz w:val="24"/>
          <w:lang w:val="en-US"/>
        </w:rPr>
      </w:pPr>
    </w:p>
    <w:p w:rsidR="00875E6B" w:rsidRDefault="00875E6B">
      <w:pPr>
        <w:rPr>
          <w:rFonts w:ascii="Times New Roman" w:hAnsi="Times New Roman" w:cs="Times New Roman"/>
          <w:b/>
          <w:sz w:val="24"/>
          <w:lang w:val="en-US"/>
        </w:rPr>
      </w:pPr>
    </w:p>
    <w:p w:rsidR="005A7373" w:rsidRPr="005A7373" w:rsidRDefault="005A7373">
      <w:pPr>
        <w:rPr>
          <w:rFonts w:ascii="Times New Roman" w:hAnsi="Times New Roman" w:cs="Times New Roman"/>
          <w:b/>
          <w:sz w:val="24"/>
          <w:lang w:val="en-US"/>
        </w:rPr>
      </w:pPr>
      <w:r w:rsidRPr="005A7373">
        <w:rPr>
          <w:rFonts w:ascii="Times New Roman" w:hAnsi="Times New Roman" w:cs="Times New Roman"/>
          <w:b/>
          <w:sz w:val="24"/>
          <w:lang w:val="en-US"/>
        </w:rPr>
        <w:lastRenderedPageBreak/>
        <w:t>Esophageal pressure and pleural pressure</w:t>
      </w:r>
    </w:p>
    <w:p w:rsidR="0088532A" w:rsidRDefault="00E67630">
      <w:pPr>
        <w:rPr>
          <w:rFonts w:ascii="Times New Roman" w:hAnsi="Times New Roman" w:cs="Times New Roman"/>
          <w:sz w:val="24"/>
          <w:lang w:val="en-US"/>
        </w:rPr>
      </w:pPr>
      <w:r>
        <w:rPr>
          <w:rFonts w:ascii="Times New Roman" w:hAnsi="Times New Roman" w:cs="Times New Roman"/>
          <w:sz w:val="24"/>
          <w:lang w:val="en-US"/>
        </w:rPr>
        <w:t>The esophageal pressure is currently used as a surrogate of the pleural pressure</w:t>
      </w:r>
      <w:r w:rsidR="00BE62A4">
        <w:rPr>
          <w:rFonts w:ascii="Times New Roman" w:hAnsi="Times New Roman" w:cs="Times New Roman"/>
          <w:sz w:val="24"/>
          <w:lang w:val="en-US"/>
        </w:rPr>
        <w:t xml:space="preserve"> </w:t>
      </w:r>
      <w:r w:rsidR="00CD79B1">
        <w:rPr>
          <w:rFonts w:ascii="Times New Roman" w:hAnsi="Times New Roman" w:cs="Times New Roman"/>
          <w:sz w:val="24"/>
          <w:lang w:val="en-US"/>
        </w:rPr>
        <w:fldChar w:fldCharType="begin"/>
      </w:r>
      <w:r w:rsidR="00CD79B1">
        <w:rPr>
          <w:rFonts w:ascii="Times New Roman" w:hAnsi="Times New Roman" w:cs="Times New Roman"/>
          <w:sz w:val="24"/>
          <w:lang w:val="en-US"/>
        </w:rPr>
        <w:instrText xml:space="preserve"> ADDIN REFMGR.CITE &lt;Refman&gt;&lt;Cite&gt;&lt;Author&gt;Brander&lt;/Author&gt;&lt;Year&gt;2006&lt;/Year&gt;&lt;RecNum&gt;8&lt;/RecNum&gt;&lt;IDText&gt;Esophageal and transpulmonary pressure help optimize mechanical ventilation in patients with acute lung injury&lt;/IDText&gt;&lt;MDL Ref_Type="Journal"&gt;&lt;Ref_Type&gt;Journal&lt;/Ref_Type&gt;&lt;Ref_ID&gt;8&lt;/Ref_ID&gt;&lt;Title_Primary&gt;Esophageal and transpulmonary pressure help optimize mechanical ventilation in patients with acute lung injury&lt;/Title_Primary&gt;&lt;Authors_Primary&gt;Brander,L.&lt;/Authors_Primary&gt;&lt;Authors_Primary&gt;Ranieri,V.M.&lt;/Authors_Primary&gt;&lt;Authors_Primary&gt;Slutsky,A.S.&lt;/Authors_Primary&gt;&lt;Date_Primary&gt;2006/5&lt;/Date_Primary&gt;&lt;Keywords&gt;adverse effects&lt;/Keywords&gt;&lt;Keywords&gt;Esophagus&lt;/Keywords&gt;&lt;Keywords&gt;etiology&lt;/Keywords&gt;&lt;Keywords&gt;Humans&lt;/Keywords&gt;&lt;Keywords&gt;Lung&lt;/Keywords&gt;&lt;Keywords&gt;Manometry&lt;/Keywords&gt;&lt;Keywords&gt;methods&lt;/Keywords&gt;&lt;Keywords&gt;physiology&lt;/Keywords&gt;&lt;Keywords&gt;physiopathology&lt;/Keywords&gt;&lt;Keywords&gt;Positive-Pressure Respiration&lt;/Keywords&gt;&lt;Keywords&gt;Pressure&lt;/Keywords&gt;&lt;Keywords&gt;prevention &amp;amp; control&lt;/Keywords&gt;&lt;Keywords&gt;Respiratory Distress Syndrome,Adult&lt;/Keywords&gt;&lt;Keywords&gt;Respiratory Mechanics&lt;/Keywords&gt;&lt;Reprint&gt;Not in File&lt;/Reprint&gt;&lt;Start_Page&gt;1556&lt;/Start_Page&gt;&lt;End_Page&gt;1558&lt;/End_Page&gt;&lt;Periodical&gt;Crit Care Med.&lt;/Periodical&gt;&lt;Volume&gt;34&lt;/Volume&gt;&lt;Issue&gt;5&lt;/Issue&gt;&lt;Web_URL&gt;PM:16633257&lt;/Web_URL&gt;&lt;ZZ_JournalStdAbbrev&gt;&lt;f name="System"&gt;Crit Care Med.&lt;/f&gt;&lt;/ZZ_JournalStdAbbrev&gt;&lt;ZZ_WorkformID&gt;1&lt;/ZZ_WorkformID&gt;&lt;/MDL&gt;&lt;/Cite&gt;&lt;Cite&gt;&lt;Author&gt;Hager&lt;/Author&gt;&lt;Year&gt;2006&lt;/Year&gt;&lt;RecNum&gt;9&lt;/RecNum&gt;&lt;IDText&gt;Customizing lung-protective mechanical ventilation strategies&lt;/IDText&gt;&lt;MDL Ref_Type="Journal"&gt;&lt;Ref_Type&gt;Journal&lt;/Ref_Type&gt;&lt;Ref_ID&gt;9&lt;/Ref_ID&gt;&lt;Title_Primary&gt;Customizing lung-protective mechanical ventilation strategies&lt;/Title_Primary&gt;&lt;Authors_Primary&gt;Hager,D.N.&lt;/Authors_Primary&gt;&lt;Authors_Primary&gt;Brower,R.G.&lt;/Authors_Primary&gt;&lt;Date_Primary&gt;2006/5&lt;/Date_Primary&gt;&lt;Keywords&gt;adverse effects&lt;/Keywords&gt;&lt;Keywords&gt;Esophagus&lt;/Keywords&gt;&lt;Keywords&gt;etiology&lt;/Keywords&gt;&lt;Keywords&gt;Humans&lt;/Keywords&gt;&lt;Keywords&gt;Manometry&lt;/Keywords&gt;&lt;Keywords&gt;methods&lt;/Keywords&gt;&lt;Keywords&gt;physiology&lt;/Keywords&gt;&lt;Keywords&gt;physiopathology&lt;/Keywords&gt;&lt;Keywords&gt;Positive-Pressure Respiration&lt;/Keywords&gt;&lt;Keywords&gt;prevention &amp;amp; control&lt;/Keywords&gt;&lt;Keywords&gt;Respiratory Distress Syndrome,Adult&lt;/Keywords&gt;&lt;Keywords&gt;Respiratory Mechanics&lt;/Keywords&gt;&lt;Reprint&gt;Not in File&lt;/Reprint&gt;&lt;Start_Page&gt;1554&lt;/Start_Page&gt;&lt;End_Page&gt;1555&lt;/End_Page&gt;&lt;Periodical&gt;Crit Care Med.&lt;/Periodical&gt;&lt;Volume&gt;34&lt;/Volume&gt;&lt;Issue&gt;5&lt;/Issue&gt;&lt;Web_URL&gt;PM:16633256&lt;/Web_URL&gt;&lt;ZZ_JournalStdAbbrev&gt;&lt;f name="System"&gt;Crit Care Med.&lt;/f&gt;&lt;/ZZ_JournalStdAbbrev&gt;&lt;ZZ_WorkformID&gt;1&lt;/ZZ_WorkformID&gt;&lt;/MDL&gt;&lt;/Cite&gt;&lt;Cite&gt;&lt;Author&gt;Pelosi&lt;/Author&gt;&lt;Year&gt;1994&lt;/Year&gt;&lt;RecNum&gt;10&lt;/RecNum&gt;&lt;IDText&gt;Vertical gradient of regional lung inflation in adult respiratory distress syndrome&lt;/IDText&gt;&lt;MDL Ref_Type="Journal"&gt;&lt;Ref_Type&gt;Journal&lt;/Ref_Type&gt;&lt;Ref_ID&gt;10&lt;/Ref_ID&gt;&lt;Title_Primary&gt;Vertical gradient of regional lung inflation in adult respiratory distress syndrome&lt;/Title_Primary&gt;&lt;Authors_Primary&gt;Pelosi,P.&lt;/Authors_Primary&gt;&lt;Authors_Primary&gt;D&amp;apos;Andrea,L.&lt;/Authors_Primary&gt;&lt;Authors_Primary&gt;Vitale,G.&lt;/Authors_Primary&gt;&lt;Authors_Primary&gt;Pesenti,A.&lt;/Authors_Primary&gt;&lt;Authors_Primary&gt;Gattinoni,L.&lt;/Authors_Primary&gt;&lt;Date_Primary&gt;1994/1&lt;/Date_Primary&gt;&lt;Keywords&gt;Adult&lt;/Keywords&gt;&lt;Keywords&gt;Case-Control Studies&lt;/Keywords&gt;&lt;Keywords&gt;epidemiology&lt;/Keywords&gt;&lt;Keywords&gt;Female&lt;/Keywords&gt;&lt;Keywords&gt;Functional Residual Capacity&lt;/Keywords&gt;&lt;Keywords&gt;Humans&lt;/Keywords&gt;&lt;Keywords&gt;Hydrostatic Pressure&lt;/Keywords&gt;&lt;Keywords&gt;Image Processing,Computer-Assisted&lt;/Keywords&gt;&lt;Keywords&gt;Lung&lt;/Keywords&gt;&lt;Keywords&gt;Male&lt;/Keywords&gt;&lt;Keywords&gt;pathology&lt;/Keywords&gt;&lt;Keywords&gt;physiopathology&lt;/Keywords&gt;&lt;Keywords&gt;Positive-Pressure Respiration&lt;/Keywords&gt;&lt;Keywords&gt;Pressure&lt;/Keywords&gt;&lt;Keywords&gt;radiography&lt;/Keywords&gt;&lt;Keywords&gt;Respiratory Distress Syndrome,Adult&lt;/Keywords&gt;&lt;Keywords&gt;Supine Position&lt;/Keywords&gt;&lt;Keywords&gt;Tomography,X-Ray Computed&lt;/Keywords&gt;&lt;Keywords&gt;Ventilation-Perfusion Ratio&lt;/Keywords&gt;&lt;Reprint&gt;Not in File&lt;/Reprint&gt;&lt;Start_Page&gt;8&lt;/Start_Page&gt;&lt;End_Page&gt;13&lt;/End_Page&gt;&lt;Periodical&gt;Am.J.Respir.Crit Care Med.&lt;/Periodical&gt;&lt;Volume&gt;149&lt;/Volume&gt;&lt;Issue&gt;1&lt;/Issue&gt;&lt;Address&gt;Istituto di Anestesia e Rianimazione dell&amp;apos;Universita degli Studi di Milano-Ospedale S. Gerardo, Monza, Italy&lt;/Address&gt;&lt;Web_URL&gt;PM:8111603&lt;/Web_URL&gt;&lt;ZZ_JournalStdAbbrev&gt;&lt;f name="System"&gt;Am.J.Respir.Crit Care Med.&lt;/f&gt;&lt;/ZZ_JournalStdAbbrev&gt;&lt;ZZ_WorkformID&gt;1&lt;/ZZ_WorkformID&gt;&lt;/MDL&gt;&lt;/Cite&gt;&lt;Cite&gt;&lt;Author&gt;Pelosi&lt;/Author&gt;&lt;Year&gt;2001&lt;/Year&gt;&lt;RecNum&gt;11&lt;/RecNum&gt;&lt;IDText&gt;Recruitment and derecruitment during acute respiratory failure: an experimental study&lt;/IDText&gt;&lt;MDL Ref_Type="Journal"&gt;&lt;Ref_Type&gt;Journal&lt;/Ref_Type&gt;&lt;Ref_ID&gt;11&lt;/Ref_ID&gt;&lt;Title_Primary&gt;Recruitment and derecruitment during acute respiratory failure: an experimental study&lt;/Title_Primary&gt;&lt;Authors_Primary&gt;Pelosi,P.&lt;/Authors_Primary&gt;&lt;Authors_Primary&gt;Goldner,M.&lt;/Authors_Primary&gt;&lt;Authors_Primary&gt;McKibben,A.&lt;/Authors_Primary&gt;&lt;Authors_Primary&gt;Adams,A.&lt;/Authors_Primary&gt;&lt;Authors_Primary&gt;Eccher,G.&lt;/Authors_Primary&gt;&lt;Authors_Primary&gt;Caironi,P.&lt;/Authors_Primary&gt;&lt;Authors_Primary&gt;Losappio,S.&lt;/Authors_Primary&gt;&lt;Authors_Primary&gt;Gattinoni,L.&lt;/Authors_Primary&gt;&lt;Authors_Primary&gt;Marini,J.J.&lt;/Authors_Primary&gt;&lt;Date_Primary&gt;2001/7/1&lt;/Date_Primary&gt;&lt;Keywords&gt;Animals&lt;/Keywords&gt;&lt;Keywords&gt;chemically induced&lt;/Keywords&gt;&lt;Keywords&gt;Dogs&lt;/Keywords&gt;&lt;Keywords&gt;Female&lt;/Keywords&gt;&lt;Keywords&gt;Lung&lt;/Keywords&gt;&lt;Keywords&gt;Male&lt;/Keywords&gt;&lt;Keywords&gt;Oleic Acid&lt;/Keywords&gt;&lt;Keywords&gt;physiopathology&lt;/Keywords&gt;&lt;Keywords&gt;Positive-Pressure Respiration&lt;/Keywords&gt;&lt;Keywords&gt;Pressure&lt;/Keywords&gt;&lt;Keywords&gt;Pulmonary Gas Exchange&lt;/Keywords&gt;&lt;Keywords&gt;Respiration&lt;/Keywords&gt;&lt;Keywords&gt;Respiration,Artificial&lt;/Keywords&gt;&lt;Keywords&gt;Respiratory Insufficiency&lt;/Keywords&gt;&lt;Keywords&gt;Tidal Volume&lt;/Keywords&gt;&lt;Keywords&gt;Tomography,X-Ray Computed&lt;/Keywords&gt;&lt;Keywords&gt;toxicity&lt;/Keywords&gt;&lt;Reprint&gt;Not in File&lt;/Reprint&gt;&lt;Start_Page&gt;122&lt;/Start_Page&gt;&lt;End_Page&gt;130&lt;/End_Page&gt;&lt;Periodical&gt;Am.J.Respir.Crit Care Med.&lt;/Periodical&gt;&lt;Volume&gt;164&lt;/Volume&gt;&lt;Issue&gt;1&lt;/Issue&gt;&lt;Address&gt;Istituto di Anestesia e Rianimazione, Universita degli Studi di Milano, Ospedale Maggiore Policlinico-IRCCS, Milan, Italy&lt;/Address&gt;&lt;Web_URL&gt;PM:11435250&lt;/Web_URL&gt;&lt;ZZ_JournalStdAbbrev&gt;&lt;f name="System"&gt;Am.J.Respir.Crit Care Med.&lt;/f&gt;&lt;/ZZ_JournalStdAbbrev&gt;&lt;ZZ_WorkformID&gt;1&lt;/ZZ_WorkformID&gt;&lt;/MDL&gt;&lt;/Cite&gt;&lt;Cite&gt;&lt;Author&gt;CHERNIACK&lt;/Author&gt;&lt;Year&gt;1955&lt;/Year&gt;&lt;RecNum&gt;12&lt;/RecNum&gt;&lt;IDText&gt;A comparison of esophageal and intrapleural pressure in man&lt;/IDText&gt;&lt;MDL Ref_Type="Journal"&gt;&lt;Ref_Type&gt;Journal&lt;/Ref_Type&gt;&lt;Ref_ID&gt;12&lt;/Ref_ID&gt;&lt;Title_Primary&gt;A comparison of esophageal and intrapleural pressure in man&lt;/Title_Primary&gt;&lt;Authors_Primary&gt;CHERNIACK,R.M.&lt;/Authors_Primary&gt;&lt;Authors_Primary&gt;FARHI,L.E.&lt;/Authors_Primary&gt;&lt;Authors_Primary&gt;ARMSTRONG,B.W.&lt;/Authors_Primary&gt;&lt;Authors_Primary&gt;PROCTOR,D.F.&lt;/Authors_Primary&gt;&lt;Date_Primary&gt;1955/9&lt;/Date_Primary&gt;&lt;Keywords&gt;Esophagus&lt;/Keywords&gt;&lt;Keywords&gt;physiology&lt;/Keywords&gt;&lt;Keywords&gt;Pleura&lt;/Keywords&gt;&lt;Keywords&gt;Pressure&lt;/Keywords&gt;&lt;Reprint&gt;Not in File&lt;/Reprint&gt;&lt;Start_Page&gt;203&lt;/Start_Page&gt;&lt;End_Page&gt;211&lt;/End_Page&gt;&lt;Periodical&gt;J.Appl.Physiol&lt;/Periodical&gt;&lt;Volume&gt;8&lt;/Volume&gt;&lt;Issue&gt;2&lt;/Issue&gt;&lt;Web_URL&gt;PM:13263263&lt;/Web_URL&gt;&lt;ZZ_JournalStdAbbrev&gt;&lt;f name="System"&gt;J.Appl.Physiol&lt;/f&gt;&lt;/ZZ_JournalStdAbbrev&gt;&lt;ZZ_WorkformID&gt;1&lt;/ZZ_WorkformID&gt;&lt;/MDL&gt;&lt;/Cite&gt;&lt;Cite&gt;&lt;Author&gt;Higgs&lt;/Author&gt;&lt;Year&gt;1983&lt;/Year&gt;&lt;RecNum&gt;13&lt;/RecNum&gt;&lt;IDText&gt;Measurement of pleural pressure with esophageal balloon in anesthetized humans&lt;/IDText&gt;&lt;MDL Ref_Type="Journal"&gt;&lt;Ref_Type&gt;Journal&lt;/Ref_Type&gt;&lt;Ref_ID&gt;13&lt;/Ref_ID&gt;&lt;Title_Primary&gt;Measurement of pleural pressure with esophageal balloon in anesthetized humans&lt;/Title_Primary&gt;&lt;Authors_Primary&gt;Higgs,B.D.&lt;/Authors_Primary&gt;&lt;Authors_Primary&gt;Behrakis,P.K.&lt;/Authors_Primary&gt;&lt;Authors_Primary&gt;Bevan,D.R.&lt;/Authors_Primary&gt;&lt;Authors_Primary&gt;Milic-Emili,J.&lt;/Authors_Primary&gt;&lt;Date_Primary&gt;1983/10&lt;/Date_Primary&gt;&lt;Keywords&gt;Adult&lt;/Keywords&gt;&lt;Keywords&gt;Anesthesia,General&lt;/Keywords&gt;&lt;Keywords&gt;Catheterization&lt;/Keywords&gt;&lt;Keywords&gt;Esophagus&lt;/Keywords&gt;&lt;Keywords&gt;Humans&lt;/Keywords&gt;&lt;Keywords&gt;physiology&lt;/Keywords&gt;&lt;Keywords&gt;Pleura&lt;/Keywords&gt;&lt;Keywords&gt;Pressure&lt;/Keywords&gt;&lt;Keywords&gt;Respiration&lt;/Keywords&gt;&lt;Keywords&gt;Trachea&lt;/Keywords&gt;&lt;Keywords&gt;Transducers,Pressure&lt;/Keywords&gt;&lt;Reprint&gt;Not in File&lt;/Reprint&gt;&lt;Start_Page&gt;340&lt;/Start_Page&gt;&lt;End_Page&gt;343&lt;/End_Page&gt;&lt;Periodical&gt;Anesthesiology&lt;/Periodical&gt;&lt;Volume&gt;59&lt;/Volume&gt;&lt;Issue&gt;4&lt;/Issue&gt;&lt;Web_URL&gt;PM:6614543&lt;/Web_URL&gt;&lt;ZZ_JournalStdAbbrev&gt;&lt;f name="System"&gt;Anesthesiology&lt;/f&gt;&lt;/ZZ_JournalStdAbbrev&gt;&lt;ZZ_WorkformID&gt;1&lt;/ZZ_WorkformID&gt;&lt;/MDL&gt;&lt;/Cite&gt;&lt;Cite&gt;&lt;Author&gt;Gillespie&lt;/Author&gt;&lt;Year&gt;1973&lt;/Year&gt;&lt;RecNum&gt;14&lt;/RecNum&gt;&lt;IDText&gt;Comparison of esophageal and pleural pressures in the anesthetized dog&lt;/IDText&gt;&lt;MDL Ref_Type="Journal"&gt;&lt;Ref_Type&gt;Journal&lt;/Ref_Type&gt;&lt;Ref_ID&gt;14&lt;/Ref_ID&gt;&lt;Title_Primary&gt;Comparison of esophageal and pleural pressures in the anesthetized dog&lt;/Title_Primary&gt;&lt;Authors_Primary&gt;Gillespie,D.J.&lt;/Authors_Primary&gt;&lt;Authors_Primary&gt;Lai,Y.L.&lt;/Authors_Primary&gt;&lt;Authors_Primary&gt;Hyatt,R.E.&lt;/Authors_Primary&gt;&lt;Date_Primary&gt;1973/11&lt;/Date_Primary&gt;&lt;Keywords&gt;Animals&lt;/Keywords&gt;&lt;Keywords&gt;Dogs&lt;/Keywords&gt;&lt;Keywords&gt;Elasticity&lt;/Keywords&gt;&lt;Keywords&gt;Esophagus&lt;/Keywords&gt;&lt;Keywords&gt;Female&lt;/Keywords&gt;&lt;Keywords&gt;Male&lt;/Keywords&gt;&lt;Keywords&gt;physiology&lt;/Keywords&gt;&lt;Keywords&gt;Pleura&lt;/Keywords&gt;&lt;Keywords&gt;Posture&lt;/Keywords&gt;&lt;Keywords&gt;Pressure&lt;/Keywords&gt;&lt;Keywords&gt;Respiration&lt;/Keywords&gt;&lt;Reprint&gt;Not in File&lt;/Reprint&gt;&lt;Start_Page&gt;709&lt;/Start_Page&gt;&lt;End_Page&gt;713&lt;/End_Page&gt;&lt;Periodical&gt;J.Appl.Physiol&lt;/Periodical&gt;&lt;Volume&gt;35&lt;/Volume&gt;&lt;Issue&gt;5&lt;/Issue&gt;&lt;Web_URL&gt;PM:4770355&lt;/Web_URL&gt;&lt;ZZ_JournalStdAbbrev&gt;&lt;f name="System"&gt;J.Appl.Physiol&lt;/f&gt;&lt;/ZZ_JournalStdAbbrev&gt;&lt;ZZ_WorkformID&gt;1&lt;/ZZ_WorkformID&gt;&lt;/MDL&gt;&lt;/Cite&gt;&lt;Cite&gt;&lt;Author&gt;Polese&lt;/Author&gt;&lt;Year&gt;1991&lt;/Year&gt;&lt;RecNum&gt;15&lt;/RecNum&gt;&lt;IDText&gt;Partitioning of respiratory mechanics in mechanically ventilated patients&lt;/IDText&gt;&lt;MDL Ref_Type="Journal"&gt;&lt;Ref_Type&gt;Journal&lt;/Ref_Type&gt;&lt;Ref_ID&gt;15&lt;/Ref_ID&gt;&lt;Title_Primary&gt;Partitioning of respiratory mechanics in mechanically ventilated patients&lt;/Title_Primary&gt;&lt;Authors_Primary&gt;Polese,G.&lt;/Authors_Primary&gt;&lt;Authors_Primary&gt;Rossi,A.&lt;/Authors_Primary&gt;&lt;Authors_Primary&gt;Appendini,L.&lt;/Authors_Primary&gt;&lt;Authors_Primary&gt;Brandi,G.&lt;/Authors_Primary&gt;&lt;Authors_Primary&gt;Bates,J.H.&lt;/Authors_Primary&gt;&lt;Authors_Primary&gt;Brandolese,R.&lt;/Authors_Primary&gt;&lt;Date_Primary&gt;1991/12&lt;/Date_Primary&gt;&lt;Keywords&gt;Aged&lt;/Keywords&gt;&lt;Keywords&gt;Airway Resistance&lt;/Keywords&gt;&lt;Keywords&gt;Humans&lt;/Keywords&gt;&lt;Keywords&gt;Lung&lt;/Keywords&gt;&lt;Keywords&gt;Lung Compliance&lt;/Keywords&gt;&lt;Keywords&gt;Lung Diseases,Obstructive&lt;/Keywords&gt;&lt;Keywords&gt;Lung Volume Measurements&lt;/Keywords&gt;&lt;Keywords&gt;Male&lt;/Keywords&gt;&lt;Keywords&gt;Middle Aged&lt;/Keywords&gt;&lt;Keywords&gt;physiology&lt;/Keywords&gt;&lt;Keywords&gt;physiopathology&lt;/Keywords&gt;&lt;Keywords&gt;Positive-Pressure Respiration&lt;/Keywords&gt;&lt;Keywords&gt;Pressure&lt;/Keywords&gt;&lt;Keywords&gt;Pulmonary Edema&lt;/Keywords&gt;&lt;Keywords&gt;Respiration,Artificial&lt;/Keywords&gt;&lt;Keywords&gt;Respiratory Mechanics&lt;/Keywords&gt;&lt;Reprint&gt;Not in File&lt;/Reprint&gt;&lt;Start_Page&gt;2425&lt;/Start_Page&gt;&lt;End_Page&gt;2433&lt;/End_Page&gt;&lt;Periodical&gt;J.Appl.Physiol&lt;/Periodical&gt;&lt;Volume&gt;71&lt;/Volume&gt;&lt;Issue&gt;6&lt;/Issue&gt;&lt;Address&gt;Department of Anesthesia and Intensive Care, City Hospital, Padua, Italy&lt;/Address&gt;&lt;Web_URL&gt;PM:1778942&lt;/Web_URL&gt;&lt;ZZ_JournalStdAbbrev&gt;&lt;f name="System"&gt;J.Appl.Physiol&lt;/f&gt;&lt;/ZZ_JournalStdAbbrev&gt;&lt;ZZ_WorkformID&gt;1&lt;/ZZ_WorkformID&gt;&lt;/MDL&gt;&lt;/Cite&gt;&lt;/Refman&gt;</w:instrText>
      </w:r>
      <w:r w:rsidR="00CD79B1">
        <w:rPr>
          <w:rFonts w:ascii="Times New Roman" w:hAnsi="Times New Roman" w:cs="Times New Roman"/>
          <w:sz w:val="24"/>
          <w:lang w:val="en-US"/>
        </w:rPr>
        <w:fldChar w:fldCharType="separate"/>
      </w:r>
      <w:r w:rsidR="00CD79B1">
        <w:rPr>
          <w:rFonts w:ascii="Times New Roman" w:hAnsi="Times New Roman" w:cs="Times New Roman"/>
          <w:sz w:val="24"/>
          <w:lang w:val="en-US"/>
        </w:rPr>
        <w:t>(8-15)</w:t>
      </w:r>
      <w:r w:rsidR="00CD79B1">
        <w:rPr>
          <w:rFonts w:ascii="Times New Roman" w:hAnsi="Times New Roman" w:cs="Times New Roman"/>
          <w:sz w:val="24"/>
          <w:lang w:val="en-US"/>
        </w:rPr>
        <w:fldChar w:fldCharType="end"/>
      </w:r>
      <w:r>
        <w:rPr>
          <w:rFonts w:ascii="Times New Roman" w:hAnsi="Times New Roman" w:cs="Times New Roman"/>
          <w:sz w:val="24"/>
          <w:lang w:val="en-US"/>
        </w:rPr>
        <w:t xml:space="preserve">. </w:t>
      </w:r>
      <w:r w:rsidR="008F743C">
        <w:rPr>
          <w:rFonts w:ascii="Times New Roman" w:hAnsi="Times New Roman" w:cs="Times New Roman"/>
          <w:sz w:val="24"/>
          <w:lang w:val="en-US"/>
        </w:rPr>
        <w:t>It</w:t>
      </w:r>
      <w:r w:rsidR="005A7373">
        <w:rPr>
          <w:rFonts w:ascii="Times New Roman" w:hAnsi="Times New Roman" w:cs="Times New Roman"/>
          <w:sz w:val="24"/>
          <w:lang w:val="en-US"/>
        </w:rPr>
        <w:t>s</w:t>
      </w:r>
      <w:r w:rsidR="008F743C">
        <w:rPr>
          <w:rFonts w:ascii="Times New Roman" w:hAnsi="Times New Roman" w:cs="Times New Roman"/>
          <w:sz w:val="24"/>
          <w:lang w:val="en-US"/>
        </w:rPr>
        <w:t xml:space="preserve"> measurements </w:t>
      </w:r>
      <w:r w:rsidR="008F743C" w:rsidRPr="008F743C">
        <w:rPr>
          <w:rFonts w:ascii="Times New Roman" w:hAnsi="Times New Roman" w:cs="Times New Roman"/>
          <w:sz w:val="24"/>
          <w:lang w:val="en-US"/>
        </w:rPr>
        <w:t xml:space="preserve">has recently regained relevance in clinical practice, mainly because of </w:t>
      </w:r>
      <w:r w:rsidR="008F743C">
        <w:rPr>
          <w:rFonts w:ascii="Times New Roman" w:hAnsi="Times New Roman" w:cs="Times New Roman"/>
          <w:sz w:val="24"/>
          <w:lang w:val="en-US"/>
        </w:rPr>
        <w:t xml:space="preserve">a study by </w:t>
      </w:r>
      <w:r w:rsidR="008F743C" w:rsidRPr="008F743C">
        <w:rPr>
          <w:rFonts w:ascii="Times New Roman" w:hAnsi="Times New Roman" w:cs="Times New Roman"/>
          <w:sz w:val="24"/>
          <w:lang w:val="en-US"/>
        </w:rPr>
        <w:t>Talmor et al.</w:t>
      </w:r>
      <w:r w:rsidR="009C1640">
        <w:rPr>
          <w:rFonts w:ascii="Times New Roman" w:hAnsi="Times New Roman" w:cs="Times New Roman"/>
          <w:sz w:val="24"/>
          <w:lang w:val="en-US"/>
        </w:rPr>
        <w:t xml:space="preserve"> </w:t>
      </w:r>
      <w:r w:rsidR="00CD79B1">
        <w:rPr>
          <w:rFonts w:ascii="Times New Roman" w:hAnsi="Times New Roman" w:cs="Times New Roman"/>
          <w:sz w:val="24"/>
          <w:lang w:val="en-US"/>
        </w:rPr>
        <w:fldChar w:fldCharType="begin"/>
      </w:r>
      <w:r w:rsidR="00CD79B1">
        <w:rPr>
          <w:rFonts w:ascii="Times New Roman" w:hAnsi="Times New Roman" w:cs="Times New Roman"/>
          <w:sz w:val="24"/>
          <w:lang w:val="en-US"/>
        </w:rPr>
        <w:instrText xml:space="preserve"> ADDIN REFMGR.CITE &lt;Refman&gt;&lt;Cite&gt;&lt;Author&gt;Talmor&lt;/Author&gt;&lt;Year&gt;2008&lt;/Year&gt;&lt;RecNum&gt;16&lt;/RecNum&gt;&lt;IDText&gt;Mechanical ventilation guided by esophageal pressure in acute lung injury&lt;/IDText&gt;&lt;MDL Ref_Type="Journal"&gt;&lt;Ref_Type&gt;Journal&lt;/Ref_Type&gt;&lt;Ref_ID&gt;16&lt;/Ref_ID&gt;&lt;Title_Primary&gt;Mechanical ventilation guided by esophageal pressure in acute lung injury&lt;/Title_Primary&gt;&lt;Authors_Primary&gt;Talmor,D.&lt;/Authors_Primary&gt;&lt;Authors_Primary&gt;Sarge,T.&lt;/Authors_Primary&gt;&lt;Authors_Primary&gt;Malhotra,A.&lt;/Authors_Primary&gt;&lt;Authors_Primary&gt;O&amp;apos;Donnell,C.R.&lt;/Authors_Primary&gt;&lt;Authors_Primary&gt;Ritz,R.&lt;/Authors_Primary&gt;&lt;Authors_Primary&gt;Lisbon,A.&lt;/Authors_Primary&gt;&lt;Authors_Primary&gt;Novack,V.&lt;/Authors_Primary&gt;&lt;Authors_Primary&gt;Loring,S.H.&lt;/Authors_Primary&gt;&lt;Date_Primary&gt;2008/11/13&lt;/Date_Primary&gt;&lt;Keywords&gt;Acute Lung Injury&lt;/Keywords&gt;&lt;Keywords&gt;blood&lt;/Keywords&gt;&lt;Keywords&gt;Compliance&lt;/Keywords&gt;&lt;Keywords&gt;Esophagus&lt;/Keywords&gt;&lt;Keywords&gt;Female&lt;/Keywords&gt;&lt;Keywords&gt;Humans&lt;/Keywords&gt;&lt;Keywords&gt;Intensive Care Units&lt;/Keywords&gt;&lt;Keywords&gt;Length of Stay&lt;/Keywords&gt;&lt;Keywords&gt;Lung&lt;/Keywords&gt;&lt;Keywords&gt;Male&lt;/Keywords&gt;&lt;Keywords&gt;methods&lt;/Keywords&gt;&lt;Keywords&gt;Middle Aged&lt;/Keywords&gt;&lt;Keywords&gt;mortality&lt;/Keywords&gt;&lt;Keywords&gt;Multivariate Analysis&lt;/Keywords&gt;&lt;Keywords&gt;Oxygen&lt;/Keywords&gt;&lt;Keywords&gt;physiology&lt;/Keywords&gt;&lt;Keywords&gt;physiopathology&lt;/Keywords&gt;&lt;Keywords&gt;Pilot Projects&lt;/Keywords&gt;&lt;Keywords&gt;Positive-Pressure Respiration&lt;/Keywords&gt;&lt;Keywords&gt;Pressure&lt;/Keywords&gt;&lt;Keywords&gt;Respiratory Distress Syndrome,Adult&lt;/Keywords&gt;&lt;Keywords&gt;therapy&lt;/Keywords&gt;&lt;Keywords&gt;Tidal Volume&lt;/Keywords&gt;&lt;Reprint&gt;Not in File&lt;/Reprint&gt;&lt;Start_Page&gt;2095&lt;/Start_Page&gt;&lt;End_Page&gt;2104&lt;/End_Page&gt;&lt;Periodical&gt;N.Engl.J.Med.&lt;/Periodical&gt;&lt;Volume&gt;359&lt;/Volume&gt;&lt;Issue&gt;20&lt;/Issue&gt;&lt;Address&gt;Department of Anesthesia, Critical Care, and Pain Medicine, Beth Israel Deaconess Medical Center, Boston 02215, USA. dtalmor@bidmc.harvard.edu&lt;/Address&gt;&lt;Web_URL&gt;PM:19001507&lt;/Web_URL&gt;&lt;ZZ_JournalStdAbbrev&gt;&lt;f name="System"&gt;N.Engl.J.Med.&lt;/f&gt;&lt;/ZZ_JournalStdAbbrev&gt;&lt;ZZ_WorkformID&gt;1&lt;/ZZ_WorkformID&gt;&lt;/MDL&gt;&lt;/Cite&gt;&lt;/Refman&gt;</w:instrText>
      </w:r>
      <w:r w:rsidR="00CD79B1">
        <w:rPr>
          <w:rFonts w:ascii="Times New Roman" w:hAnsi="Times New Roman" w:cs="Times New Roman"/>
          <w:sz w:val="24"/>
          <w:lang w:val="en-US"/>
        </w:rPr>
        <w:fldChar w:fldCharType="separate"/>
      </w:r>
      <w:r w:rsidR="00CD79B1">
        <w:rPr>
          <w:rFonts w:ascii="Times New Roman" w:hAnsi="Times New Roman" w:cs="Times New Roman"/>
          <w:sz w:val="24"/>
          <w:lang w:val="en-US"/>
        </w:rPr>
        <w:t>(16)</w:t>
      </w:r>
      <w:r w:rsidR="00CD79B1">
        <w:rPr>
          <w:rFonts w:ascii="Times New Roman" w:hAnsi="Times New Roman" w:cs="Times New Roman"/>
          <w:sz w:val="24"/>
          <w:lang w:val="en-US"/>
        </w:rPr>
        <w:fldChar w:fldCharType="end"/>
      </w:r>
      <w:r w:rsidR="008F743C">
        <w:rPr>
          <w:rFonts w:ascii="Times New Roman" w:hAnsi="Times New Roman" w:cs="Times New Roman"/>
          <w:sz w:val="24"/>
          <w:lang w:val="en-US"/>
        </w:rPr>
        <w:t>, in which the</w:t>
      </w:r>
      <w:r w:rsidR="008F743C" w:rsidRPr="008F743C">
        <w:rPr>
          <w:rFonts w:ascii="Times New Roman" w:hAnsi="Times New Roman" w:cs="Times New Roman"/>
          <w:sz w:val="24"/>
          <w:lang w:val="en-US"/>
        </w:rPr>
        <w:t xml:space="preserve"> absolute values of Pes (considered equal to the absolute values of Ppl) were used to set PEEP in a series of ARDS patients. </w:t>
      </w:r>
      <w:r w:rsidR="008F743C">
        <w:rPr>
          <w:rFonts w:ascii="Times New Roman" w:hAnsi="Times New Roman" w:cs="Times New Roman"/>
          <w:sz w:val="24"/>
          <w:lang w:val="en-US"/>
        </w:rPr>
        <w:t>Esophageal pressure</w:t>
      </w:r>
      <w:r>
        <w:rPr>
          <w:rFonts w:ascii="Times New Roman" w:hAnsi="Times New Roman" w:cs="Times New Roman"/>
          <w:sz w:val="24"/>
          <w:lang w:val="en-US"/>
        </w:rPr>
        <w:t xml:space="preserve"> measurement, however, is quite </w:t>
      </w:r>
      <w:r w:rsidR="0070458B">
        <w:rPr>
          <w:rFonts w:ascii="Times New Roman" w:hAnsi="Times New Roman" w:cs="Times New Roman"/>
          <w:sz w:val="24"/>
          <w:lang w:val="en-US"/>
        </w:rPr>
        <w:t>controversial</w:t>
      </w:r>
      <w:r>
        <w:rPr>
          <w:rFonts w:ascii="Times New Roman" w:hAnsi="Times New Roman" w:cs="Times New Roman"/>
          <w:sz w:val="24"/>
          <w:lang w:val="en-US"/>
        </w:rPr>
        <w:t xml:space="preserve"> due to technical problems influencing the relationship between pleura and esophagus, as the elastance of the esophagus, the position of the catheter, the tone of the esophagus wall, the heart and lung weight and the position of the patient. </w:t>
      </w:r>
      <w:r w:rsidR="0070458B">
        <w:rPr>
          <w:rFonts w:ascii="Times New Roman" w:hAnsi="Times New Roman" w:cs="Times New Roman"/>
          <w:sz w:val="24"/>
          <w:lang w:val="en-US"/>
        </w:rPr>
        <w:t xml:space="preserve">The pleural pressure varies along the vertical </w:t>
      </w:r>
      <w:r w:rsidR="009C1640">
        <w:rPr>
          <w:rFonts w:ascii="Times New Roman" w:hAnsi="Times New Roman" w:cs="Times New Roman"/>
          <w:sz w:val="24"/>
          <w:lang w:val="en-US"/>
        </w:rPr>
        <w:t>a</w:t>
      </w:r>
      <w:r w:rsidR="0070458B">
        <w:rPr>
          <w:rFonts w:ascii="Times New Roman" w:hAnsi="Times New Roman" w:cs="Times New Roman"/>
          <w:sz w:val="24"/>
          <w:lang w:val="en-US"/>
        </w:rPr>
        <w:t>xis of the lung</w:t>
      </w:r>
      <w:r w:rsidR="00BE62A4">
        <w:rPr>
          <w:rFonts w:ascii="Times New Roman" w:hAnsi="Times New Roman" w:cs="Times New Roman"/>
          <w:sz w:val="24"/>
          <w:lang w:val="en-US"/>
        </w:rPr>
        <w:t xml:space="preserve"> </w:t>
      </w:r>
      <w:r w:rsidR="00CD79B1">
        <w:rPr>
          <w:rFonts w:ascii="Times New Roman" w:hAnsi="Times New Roman" w:cs="Times New Roman"/>
          <w:sz w:val="24"/>
          <w:lang w:val="en-US"/>
        </w:rPr>
        <w:fldChar w:fldCharType="begin"/>
      </w:r>
      <w:r w:rsidR="00CD79B1">
        <w:rPr>
          <w:rFonts w:ascii="Times New Roman" w:hAnsi="Times New Roman" w:cs="Times New Roman"/>
          <w:sz w:val="24"/>
          <w:lang w:val="en-US"/>
        </w:rPr>
        <w:instrText xml:space="preserve"> ADDIN REFMGR.CITE &lt;Refman&gt;&lt;Cite&gt;&lt;Author&gt;Pelosi&lt;/Author&gt;&lt;Year&gt;2001&lt;/Year&gt;&lt;RecNum&gt;11&lt;/RecNum&gt;&lt;IDText&gt;Recruitment and derecruitment during acute respiratory failure: an experimental study&lt;/IDText&gt;&lt;MDL Ref_Type="Journal"&gt;&lt;Ref_Type&gt;Journal&lt;/Ref_Type&gt;&lt;Ref_ID&gt;11&lt;/Ref_ID&gt;&lt;Title_Primary&gt;Recruitment and derecruitment during acute respiratory failure: an experimental study&lt;/Title_Primary&gt;&lt;Authors_Primary&gt;Pelosi,P.&lt;/Authors_Primary&gt;&lt;Authors_Primary&gt;Goldner,M.&lt;/Authors_Primary&gt;&lt;Authors_Primary&gt;McKibben,A.&lt;/Authors_Primary&gt;&lt;Authors_Primary&gt;Adams,A.&lt;/Authors_Primary&gt;&lt;Authors_Primary&gt;Eccher,G.&lt;/Authors_Primary&gt;&lt;Authors_Primary&gt;Caironi,P.&lt;/Authors_Primary&gt;&lt;Authors_Primary&gt;Losappio,S.&lt;/Authors_Primary&gt;&lt;Authors_Primary&gt;Gattinoni,L.&lt;/Authors_Primary&gt;&lt;Authors_Primary&gt;Marini,J.J.&lt;/Authors_Primary&gt;&lt;Date_Primary&gt;2001/7/1&lt;/Date_Primary&gt;&lt;Keywords&gt;Animals&lt;/Keywords&gt;&lt;Keywords&gt;chemically induced&lt;/Keywords&gt;&lt;Keywords&gt;Dogs&lt;/Keywords&gt;&lt;Keywords&gt;Female&lt;/Keywords&gt;&lt;Keywords&gt;Lung&lt;/Keywords&gt;&lt;Keywords&gt;Male&lt;/Keywords&gt;&lt;Keywords&gt;Oleic Acid&lt;/Keywords&gt;&lt;Keywords&gt;physiopathology&lt;/Keywords&gt;&lt;Keywords&gt;Positive-Pressure Respiration&lt;/Keywords&gt;&lt;Keywords&gt;Pressure&lt;/Keywords&gt;&lt;Keywords&gt;Pulmonary Gas Exchange&lt;/Keywords&gt;&lt;Keywords&gt;Respiration&lt;/Keywords&gt;&lt;Keywords&gt;Respiration,Artificial&lt;/Keywords&gt;&lt;Keywords&gt;Respiratory Insufficiency&lt;/Keywords&gt;&lt;Keywords&gt;Tidal Volume&lt;/Keywords&gt;&lt;Keywords&gt;Tomography,X-Ray Computed&lt;/Keywords&gt;&lt;Keywords&gt;toxicity&lt;/Keywords&gt;&lt;Reprint&gt;Not in File&lt;/Reprint&gt;&lt;Start_Page&gt;122&lt;/Start_Page&gt;&lt;End_Page&gt;130&lt;/End_Page&gt;&lt;Periodical&gt;Am.J.Respir.Crit Care Med.&lt;/Periodical&gt;&lt;Volume&gt;164&lt;/Volume&gt;&lt;Issue&gt;1&lt;/Issue&gt;&lt;Address&gt;Istituto di Anestesia e Rianimazione, Universita degli Studi di Milano, Ospedale Maggiore Policlinico-IRCCS, Milan, Italy&lt;/Address&gt;&lt;Web_URL&gt;PM:11435250&lt;/Web_URL&gt;&lt;ZZ_JournalStdAbbrev&gt;&lt;f name="System"&gt;Am.J.Respir.Crit Care Med.&lt;/f&gt;&lt;/ZZ_JournalStdAbbrev&gt;&lt;ZZ_WorkformID&gt;1&lt;/ZZ_WorkformID&gt;&lt;/MDL&gt;&lt;/Cite&gt;&lt;/Refman&gt;</w:instrText>
      </w:r>
      <w:r w:rsidR="00CD79B1">
        <w:rPr>
          <w:rFonts w:ascii="Times New Roman" w:hAnsi="Times New Roman" w:cs="Times New Roman"/>
          <w:sz w:val="24"/>
          <w:lang w:val="en-US"/>
        </w:rPr>
        <w:fldChar w:fldCharType="separate"/>
      </w:r>
      <w:r w:rsidR="00CD79B1">
        <w:rPr>
          <w:rFonts w:ascii="Times New Roman" w:hAnsi="Times New Roman" w:cs="Times New Roman"/>
          <w:sz w:val="24"/>
          <w:lang w:val="en-US"/>
        </w:rPr>
        <w:t>(11)</w:t>
      </w:r>
      <w:r w:rsidR="00CD79B1">
        <w:rPr>
          <w:rFonts w:ascii="Times New Roman" w:hAnsi="Times New Roman" w:cs="Times New Roman"/>
          <w:sz w:val="24"/>
          <w:lang w:val="en-US"/>
        </w:rPr>
        <w:fldChar w:fldCharType="end"/>
      </w:r>
      <w:r w:rsidR="0070458B">
        <w:rPr>
          <w:rFonts w:ascii="Times New Roman" w:hAnsi="Times New Roman" w:cs="Times New Roman"/>
          <w:sz w:val="24"/>
          <w:lang w:val="en-US"/>
        </w:rPr>
        <w:t xml:space="preserve">. An experimental study showed that the esophageal pressure  is nearly equal to the pleural pressure in the middle part of the lung, while it is higher than the pleural pressure measured in the high part of the lung and lower in the lower part of the lung. However, esophageal pressure variations are well related to the </w:t>
      </w:r>
      <w:r w:rsidR="00A813BB">
        <w:rPr>
          <w:rFonts w:ascii="Times New Roman" w:hAnsi="Times New Roman" w:cs="Times New Roman"/>
          <w:sz w:val="24"/>
          <w:lang w:val="en-US"/>
        </w:rPr>
        <w:t>pleural</w:t>
      </w:r>
      <w:r w:rsidR="0070458B">
        <w:rPr>
          <w:rFonts w:ascii="Times New Roman" w:hAnsi="Times New Roman" w:cs="Times New Roman"/>
          <w:sz w:val="24"/>
          <w:lang w:val="en-US"/>
        </w:rPr>
        <w:t xml:space="preserve"> pressure variation</w:t>
      </w:r>
      <w:r w:rsidR="00A813BB">
        <w:rPr>
          <w:rFonts w:ascii="Times New Roman" w:hAnsi="Times New Roman" w:cs="Times New Roman"/>
          <w:sz w:val="24"/>
          <w:lang w:val="en-US"/>
        </w:rPr>
        <w:t>s</w:t>
      </w:r>
      <w:r w:rsidR="0070458B">
        <w:rPr>
          <w:rFonts w:ascii="Times New Roman" w:hAnsi="Times New Roman" w:cs="Times New Roman"/>
          <w:sz w:val="24"/>
          <w:lang w:val="en-US"/>
        </w:rPr>
        <w:t xml:space="preserve"> in the whole lung</w:t>
      </w:r>
      <w:r w:rsidR="00A813BB">
        <w:rPr>
          <w:rFonts w:ascii="Times New Roman" w:hAnsi="Times New Roman" w:cs="Times New Roman"/>
          <w:sz w:val="24"/>
          <w:lang w:val="en-US"/>
        </w:rPr>
        <w:t xml:space="preserve"> leading to the consideration that it is reasonable to use esophageal (and transpulmonary) pressure variations rather than absolute values, which are influence by several factors.</w:t>
      </w:r>
    </w:p>
    <w:p w:rsidR="005A7373" w:rsidRDefault="005A7373">
      <w:pPr>
        <w:rPr>
          <w:rFonts w:ascii="Times New Roman" w:hAnsi="Times New Roman" w:cs="Times New Roman"/>
          <w:sz w:val="24"/>
          <w:lang w:val="en-US"/>
        </w:rPr>
      </w:pPr>
    </w:p>
    <w:p w:rsidR="005A7373" w:rsidRPr="005A7373" w:rsidRDefault="005A7373">
      <w:pPr>
        <w:rPr>
          <w:rFonts w:ascii="Times New Roman" w:hAnsi="Times New Roman" w:cs="Times New Roman"/>
          <w:b/>
          <w:sz w:val="24"/>
          <w:lang w:val="en-US"/>
        </w:rPr>
      </w:pPr>
      <w:r w:rsidRPr="005A7373">
        <w:rPr>
          <w:rFonts w:ascii="Times New Roman" w:hAnsi="Times New Roman" w:cs="Times New Roman"/>
          <w:b/>
          <w:sz w:val="24"/>
          <w:lang w:val="en-US"/>
        </w:rPr>
        <w:t>Stress/strain concept</w:t>
      </w:r>
    </w:p>
    <w:p w:rsidR="005A7373" w:rsidRDefault="005A7373" w:rsidP="005A7373">
      <w:pPr>
        <w:rPr>
          <w:rFonts w:ascii="Times New Roman" w:hAnsi="Times New Roman" w:cs="Times New Roman"/>
          <w:sz w:val="24"/>
          <w:lang w:val="en-US"/>
        </w:rPr>
      </w:pPr>
      <w:r>
        <w:rPr>
          <w:rFonts w:ascii="Times New Roman" w:hAnsi="Times New Roman" w:cs="Times New Roman"/>
          <w:sz w:val="24"/>
          <w:lang w:val="en-US"/>
        </w:rPr>
        <w:t>In a mono-dimensional structure the stress is defined as a force per unit of area which develops within the structure as a reaction to an external force of equal entity but opposite "direction" (</w:t>
      </w:r>
      <w:r>
        <w:rPr>
          <w:rFonts w:ascii="Times New Roman" w:hAnsi="Times New Roman" w:cs="Times New Roman"/>
          <w:sz w:val="24"/>
          <w:lang w:val="en-US"/>
        </w:rPr>
        <w:sym w:font="Symbol" w:char="F073"/>
      </w:r>
      <w:r>
        <w:rPr>
          <w:rFonts w:ascii="Times New Roman" w:hAnsi="Times New Roman" w:cs="Times New Roman"/>
          <w:sz w:val="24"/>
          <w:lang w:val="en-US"/>
        </w:rPr>
        <w:t>n=ΔF/ΔS). Considering a virtual surface cutting the material the stress can be divided in 3 components: one normal and two shear stresses. Any force applied to a structure is associated to a deformation</w:t>
      </w:r>
      <w:r w:rsidR="00BB7FE0">
        <w:rPr>
          <w:rFonts w:ascii="Times New Roman" w:hAnsi="Times New Roman" w:cs="Times New Roman"/>
          <w:sz w:val="24"/>
          <w:lang w:val="en-US"/>
        </w:rPr>
        <w:t>, called strain</w:t>
      </w:r>
      <w:r>
        <w:rPr>
          <w:rFonts w:ascii="Times New Roman" w:hAnsi="Times New Roman" w:cs="Times New Roman"/>
          <w:sz w:val="24"/>
          <w:lang w:val="en-US"/>
        </w:rPr>
        <w:t>. In the simplest case of a mono-dimensional structure which undergoes a traction, deformation</w:t>
      </w:r>
      <w:r w:rsidR="00BB7FE0">
        <w:rPr>
          <w:rFonts w:ascii="Times New Roman" w:hAnsi="Times New Roman" w:cs="Times New Roman"/>
          <w:sz w:val="24"/>
          <w:lang w:val="en-US"/>
        </w:rPr>
        <w:t>,</w:t>
      </w:r>
      <w:r>
        <w:rPr>
          <w:rFonts w:ascii="Times New Roman" w:hAnsi="Times New Roman" w:cs="Times New Roman"/>
          <w:sz w:val="24"/>
          <w:lang w:val="en-US"/>
        </w:rPr>
        <w:t xml:space="preserve"> can be defined as the ratio of the length variation (ΔL) to the resting length (L</w:t>
      </w:r>
      <w:r w:rsidRPr="000628ED">
        <w:rPr>
          <w:rFonts w:ascii="Times New Roman" w:hAnsi="Times New Roman" w:cs="Times New Roman"/>
          <w:sz w:val="24"/>
          <w:vertAlign w:val="subscript"/>
          <w:lang w:val="en-US"/>
        </w:rPr>
        <w:t>0</w:t>
      </w:r>
      <w:r>
        <w:rPr>
          <w:rFonts w:ascii="Times New Roman" w:hAnsi="Times New Roman" w:cs="Times New Roman"/>
          <w:sz w:val="24"/>
          <w:lang w:val="en-US"/>
        </w:rPr>
        <w:t xml:space="preserve">): </w:t>
      </w:r>
      <w:r>
        <w:rPr>
          <w:rFonts w:ascii="Times New Roman" w:hAnsi="Times New Roman" w:cs="Times New Roman"/>
          <w:sz w:val="24"/>
          <w:lang w:val="en-US"/>
        </w:rPr>
        <w:sym w:font="Symbol" w:char="F065"/>
      </w:r>
      <w:r>
        <w:rPr>
          <w:rFonts w:ascii="Times New Roman" w:hAnsi="Times New Roman" w:cs="Times New Roman"/>
          <w:sz w:val="24"/>
          <w:lang w:val="en-US"/>
        </w:rPr>
        <w:t>=</w:t>
      </w:r>
      <w:r w:rsidRPr="000628ED">
        <w:rPr>
          <w:rFonts w:ascii="Times New Roman" w:hAnsi="Times New Roman" w:cs="Times New Roman"/>
          <w:sz w:val="24"/>
          <w:lang w:val="en-US"/>
        </w:rPr>
        <w:t xml:space="preserve"> </w:t>
      </w:r>
      <w:r>
        <w:rPr>
          <w:rFonts w:ascii="Times New Roman" w:hAnsi="Times New Roman" w:cs="Times New Roman"/>
          <w:sz w:val="24"/>
          <w:lang w:val="en-US"/>
        </w:rPr>
        <w:t>ΔL/</w:t>
      </w:r>
      <w:r w:rsidRPr="000628ED">
        <w:rPr>
          <w:rFonts w:ascii="Times New Roman" w:hAnsi="Times New Roman" w:cs="Times New Roman"/>
          <w:sz w:val="24"/>
          <w:lang w:val="en-US"/>
        </w:rPr>
        <w:t xml:space="preserve"> </w:t>
      </w:r>
      <w:r>
        <w:rPr>
          <w:rFonts w:ascii="Times New Roman" w:hAnsi="Times New Roman" w:cs="Times New Roman"/>
          <w:sz w:val="24"/>
          <w:lang w:val="en-US"/>
        </w:rPr>
        <w:t>L</w:t>
      </w:r>
      <w:r w:rsidRPr="000628ED">
        <w:rPr>
          <w:rFonts w:ascii="Times New Roman" w:hAnsi="Times New Roman" w:cs="Times New Roman"/>
          <w:sz w:val="24"/>
          <w:vertAlign w:val="subscript"/>
          <w:lang w:val="en-US"/>
        </w:rPr>
        <w:t>0</w:t>
      </w:r>
      <w:r>
        <w:rPr>
          <w:rFonts w:ascii="Times New Roman" w:hAnsi="Times New Roman" w:cs="Times New Roman"/>
          <w:sz w:val="24"/>
          <w:lang w:val="en-US"/>
        </w:rPr>
        <w:t xml:space="preserve"> </w:t>
      </w:r>
      <w:r w:rsidR="00CD79B1">
        <w:rPr>
          <w:rFonts w:ascii="Times New Roman" w:hAnsi="Times New Roman" w:cs="Times New Roman"/>
          <w:sz w:val="24"/>
          <w:lang w:val="en-US"/>
        </w:rPr>
        <w:fldChar w:fldCharType="begin"/>
      </w:r>
      <w:r w:rsidR="00CD79B1">
        <w:rPr>
          <w:rFonts w:ascii="Times New Roman" w:hAnsi="Times New Roman" w:cs="Times New Roman"/>
          <w:sz w:val="24"/>
          <w:lang w:val="en-US"/>
        </w:rPr>
        <w:instrText xml:space="preserve"> ADDIN REFMGR.CITE &lt;Refman&gt;&lt;Cite&gt;&lt;Author&gt;Gattinoni&lt;/Author&gt;&lt;Year&gt;2003&lt;/Year&gt;&lt;RecNum&gt;1&lt;/RecNum&gt;&lt;IDText&gt;Physical and biological triggers of ventilator-induced lung injury and its prevention&lt;/IDText&gt;&lt;MDL Ref_Type="Journal"&gt;&lt;Ref_Type&gt;Journal&lt;/Ref_Type&gt;&lt;Ref_ID&gt;1&lt;/Ref_ID&gt;&lt;Title_Primary&gt;Physical and biological triggers of ventilator-induced lung injury and its prevention&lt;/Title_Primary&gt;&lt;Authors_Primary&gt;Gattinoni,L.&lt;/Authors_Primary&gt;&lt;Authors_Primary&gt;Carlesso,E.&lt;/Authors_Primary&gt;&lt;Authors_Primary&gt;Cadringher,P.&lt;/Authors_Primary&gt;&lt;Authors_Primary&gt;Valenza,F.&lt;/Authors_Primary&gt;&lt;Authors_Primary&gt;Vagginelli,F.&lt;/Authors_Primary&gt;&lt;Authors_Primary&gt;Chiumello,D.&lt;/Authors_Primary&gt;&lt;Date_Primary&gt;2003/11&lt;/Date_Primary&gt;&lt;Keywords&gt;adverse effects&lt;/Keywords&gt;&lt;Keywords&gt;Airway Resistance&lt;/Keywords&gt;&lt;Keywords&gt;Animals&lt;/Keywords&gt;&lt;Keywords&gt;etiology&lt;/Keywords&gt;&lt;Keywords&gt;Female&lt;/Keywords&gt;&lt;Keywords&gt;Humans&lt;/Keywords&gt;&lt;Keywords&gt;Lung&lt;/Keywords&gt;&lt;Keywords&gt;Lung Diseases&lt;/Keywords&gt;&lt;Keywords&gt;Male&lt;/Keywords&gt;&lt;Keywords&gt;methods&lt;/Keywords&gt;&lt;Keywords&gt;pathology&lt;/Keywords&gt;&lt;Keywords&gt;Positive-Pressure Respiration&lt;/Keywords&gt;&lt;Keywords&gt;prevention &amp;amp; control&lt;/Keywords&gt;&lt;Keywords&gt;Respiration,Artificial&lt;/Keywords&gt;&lt;Keywords&gt;Respiratory Insufficiency&lt;/Keywords&gt;&lt;Keywords&gt;Respiratory Mechanics&lt;/Keywords&gt;&lt;Keywords&gt;Risk Assessment&lt;/Keywords&gt;&lt;Keywords&gt;Species Specificity&lt;/Keywords&gt;&lt;Keywords&gt;Stress,Mechanical&lt;/Keywords&gt;&lt;Keywords&gt;therapy&lt;/Keywords&gt;&lt;Reprint&gt;Not in File&lt;/Reprint&gt;&lt;Start_Page&gt;15s&lt;/Start_Page&gt;&lt;End_Page&gt;25s&lt;/End_Page&gt;&lt;Periodical&gt;Eur.Respir.J.Suppl&lt;/Periodical&gt;&lt;Volume&gt;47&lt;/Volume&gt;&lt;Address&gt;Institute of Anaesthesia and Intensive Care, University of Milan, Policlinico Hospital, IRCCS, Milan, Italy. gattinon@policlinico.mi.it&lt;/Address&gt;&lt;Web_URL&gt;PM:14621113&lt;/Web_URL&gt;&lt;ZZ_JournalStdAbbrev&gt;&lt;f name="System"&gt;Eur.Respir.J.Suppl&lt;/f&gt;&lt;/ZZ_JournalStdAbbrev&gt;&lt;ZZ_WorkformID&gt;1&lt;/ZZ_WorkformID&gt;&lt;/MDL&gt;&lt;/Cite&gt;&lt;/Refman&gt;</w:instrText>
      </w:r>
      <w:r w:rsidR="00CD79B1">
        <w:rPr>
          <w:rFonts w:ascii="Times New Roman" w:hAnsi="Times New Roman" w:cs="Times New Roman"/>
          <w:sz w:val="24"/>
          <w:lang w:val="en-US"/>
        </w:rPr>
        <w:fldChar w:fldCharType="separate"/>
      </w:r>
      <w:r w:rsidR="00CD79B1">
        <w:rPr>
          <w:rFonts w:ascii="Times New Roman" w:hAnsi="Times New Roman" w:cs="Times New Roman"/>
          <w:sz w:val="24"/>
          <w:lang w:val="en-US"/>
        </w:rPr>
        <w:t>(1)</w:t>
      </w:r>
      <w:r w:rsidR="00CD79B1">
        <w:rPr>
          <w:rFonts w:ascii="Times New Roman" w:hAnsi="Times New Roman" w:cs="Times New Roman"/>
          <w:sz w:val="24"/>
          <w:lang w:val="en-US"/>
        </w:rPr>
        <w:fldChar w:fldCharType="end"/>
      </w:r>
      <w:r>
        <w:rPr>
          <w:rFonts w:ascii="Times New Roman" w:hAnsi="Times New Roman" w:cs="Times New Roman"/>
          <w:sz w:val="24"/>
          <w:lang w:val="en-US"/>
        </w:rPr>
        <w:t>.</w:t>
      </w:r>
    </w:p>
    <w:p w:rsidR="00A813BB" w:rsidRDefault="005A7373">
      <w:pPr>
        <w:rPr>
          <w:rFonts w:ascii="Times New Roman" w:hAnsi="Times New Roman" w:cs="Times New Roman"/>
          <w:sz w:val="24"/>
          <w:lang w:val="en-US"/>
        </w:rPr>
      </w:pPr>
      <w:r>
        <w:rPr>
          <w:rFonts w:ascii="Times New Roman" w:hAnsi="Times New Roman" w:cs="Times New Roman"/>
          <w:sz w:val="24"/>
          <w:lang w:val="en-US"/>
        </w:rPr>
        <w:t xml:space="preserve">When a distending pressure </w:t>
      </w:r>
      <w:r w:rsidR="00A813BB">
        <w:rPr>
          <w:rFonts w:ascii="Times New Roman" w:hAnsi="Times New Roman" w:cs="Times New Roman"/>
          <w:sz w:val="24"/>
          <w:lang w:val="en-US"/>
        </w:rPr>
        <w:t xml:space="preserve">is applied to the </w:t>
      </w:r>
      <w:r>
        <w:rPr>
          <w:rFonts w:ascii="Times New Roman" w:hAnsi="Times New Roman" w:cs="Times New Roman"/>
          <w:sz w:val="24"/>
          <w:lang w:val="en-US"/>
        </w:rPr>
        <w:t>lung it is transmitted throughout</w:t>
      </w:r>
      <w:r w:rsidR="00A813BB">
        <w:rPr>
          <w:rFonts w:ascii="Times New Roman" w:hAnsi="Times New Roman" w:cs="Times New Roman"/>
          <w:sz w:val="24"/>
          <w:lang w:val="en-US"/>
        </w:rPr>
        <w:t xml:space="preserve"> the other lung regions by the lung "skeleton"</w:t>
      </w:r>
      <w:r>
        <w:rPr>
          <w:rFonts w:ascii="Times New Roman" w:hAnsi="Times New Roman" w:cs="Times New Roman"/>
          <w:sz w:val="24"/>
          <w:lang w:val="en-US"/>
        </w:rPr>
        <w:t xml:space="preserve"> (the extracellular matrix) </w:t>
      </w:r>
      <w:r w:rsidR="00CD79B1">
        <w:rPr>
          <w:rFonts w:ascii="Times New Roman" w:hAnsi="Times New Roman" w:cs="Times New Roman"/>
          <w:sz w:val="24"/>
          <w:lang w:val="en-US"/>
        </w:rPr>
        <w:fldChar w:fldCharType="begin"/>
      </w:r>
      <w:r w:rsidR="00CD79B1">
        <w:rPr>
          <w:rFonts w:ascii="Times New Roman" w:hAnsi="Times New Roman" w:cs="Times New Roman"/>
          <w:sz w:val="24"/>
          <w:lang w:val="en-US"/>
        </w:rPr>
        <w:instrText xml:space="preserve"> ADDIN REFMGR.CITE &lt;Refman&gt;&lt;Cite&gt;&lt;Author&gt;Weibel&lt;/Author&gt;&lt;Year&gt;1984&lt;/Year&gt;&lt;RecNum&gt;125&lt;/RecNum&gt;&lt;IDText&gt;The pathway for oxygen: structure and function in the mammalian respiratory system.&lt;/IDText&gt;&lt;MDL Ref_Type="Book, Whole"&gt;&lt;Ref_Type&gt;Book, Whole&lt;/Ref_Type&gt;&lt;Ref_ID&gt;125&lt;/Ref_ID&gt;&lt;Title_Primary&gt;&lt;f name="AdvPSTIM10-R"&gt;The pathway for oxygen: structure and function in the mammalian respiratory system.&lt;/f&gt;&lt;/Title_Primary&gt;&lt;Authors_Primary&gt;Weibel,E.R.&lt;/Authors_Primary&gt;&lt;Date_Primary&gt;1984&lt;/Date_Primary&gt;&lt;Keywords&gt;Oxygen&lt;/Keywords&gt;&lt;Reprint&gt;Not in File&lt;/Reprint&gt;&lt;Pub_Place&gt;&lt;f name="AdvPSTIM10-R"&gt;Cambridge, MA&lt;/f&gt;&lt;/Pub_Place&gt;&lt;Publisher&gt;&lt;f name="AdvPSTIM10-R"&gt;Harvard University Press&lt;/f&gt;&lt;/Publisher&gt;&lt;ZZ_WorkformID&gt;2&lt;/ZZ_WorkformID&gt;&lt;/MDL&gt;&lt;/Cite&gt;&lt;/Refman&gt;</w:instrText>
      </w:r>
      <w:r w:rsidR="00CD79B1">
        <w:rPr>
          <w:rFonts w:ascii="Times New Roman" w:hAnsi="Times New Roman" w:cs="Times New Roman"/>
          <w:sz w:val="24"/>
          <w:lang w:val="en-US"/>
        </w:rPr>
        <w:fldChar w:fldCharType="separate"/>
      </w:r>
      <w:r w:rsidR="00CD79B1">
        <w:rPr>
          <w:rFonts w:ascii="Times New Roman" w:hAnsi="Times New Roman" w:cs="Times New Roman"/>
          <w:sz w:val="24"/>
          <w:lang w:val="en-US"/>
        </w:rPr>
        <w:t>(17)</w:t>
      </w:r>
      <w:r w:rsidR="00CD79B1">
        <w:rPr>
          <w:rFonts w:ascii="Times New Roman" w:hAnsi="Times New Roman" w:cs="Times New Roman"/>
          <w:sz w:val="24"/>
          <w:lang w:val="en-US"/>
        </w:rPr>
        <w:fldChar w:fldCharType="end"/>
      </w:r>
      <w:r w:rsidR="00A813BB">
        <w:rPr>
          <w:rFonts w:ascii="Times New Roman" w:hAnsi="Times New Roman" w:cs="Times New Roman"/>
          <w:sz w:val="24"/>
          <w:lang w:val="en-US"/>
        </w:rPr>
        <w:t>. Th</w:t>
      </w:r>
      <w:r>
        <w:rPr>
          <w:rFonts w:ascii="Times New Roman" w:hAnsi="Times New Roman" w:cs="Times New Roman"/>
          <w:sz w:val="24"/>
          <w:lang w:val="en-US"/>
        </w:rPr>
        <w:t>is</w:t>
      </w:r>
      <w:r w:rsidR="00A813BB">
        <w:rPr>
          <w:rFonts w:ascii="Times New Roman" w:hAnsi="Times New Roman" w:cs="Times New Roman"/>
          <w:sz w:val="24"/>
          <w:lang w:val="en-US"/>
        </w:rPr>
        <w:t xml:space="preserve"> is mainly composed of elastin, collagen and proteoglycans, molecules characterizing the mechanical properties of the lung. The elastin can be modeled as a spring which influences the elastic properties of the lung. The inextensible collagen can be compared to a stop-length at volumes near to the total lung capacity</w:t>
      </w:r>
      <w:r w:rsidR="00BE62A4">
        <w:rPr>
          <w:rFonts w:ascii="Times New Roman" w:hAnsi="Times New Roman" w:cs="Times New Roman"/>
          <w:sz w:val="24"/>
          <w:lang w:val="en-US"/>
        </w:rPr>
        <w:t xml:space="preserve"> </w:t>
      </w:r>
      <w:r w:rsidR="00CD79B1">
        <w:rPr>
          <w:rFonts w:ascii="Times New Roman" w:hAnsi="Times New Roman" w:cs="Times New Roman"/>
          <w:sz w:val="24"/>
          <w:lang w:val="en-US"/>
        </w:rPr>
        <w:fldChar w:fldCharType="begin"/>
      </w:r>
      <w:r w:rsidR="00CD79B1">
        <w:rPr>
          <w:rFonts w:ascii="Times New Roman" w:hAnsi="Times New Roman" w:cs="Times New Roman"/>
          <w:sz w:val="24"/>
          <w:lang w:val="en-US"/>
        </w:rPr>
        <w:instrText xml:space="preserve"> ADDIN REFMGR.CITE &lt;Refman&gt;&lt;Cite&gt;&lt;Author&gt;Maksym&lt;/Author&gt;&lt;Year&gt;1997&lt;/Year&gt;&lt;RecNum&gt;17&lt;/RecNum&gt;&lt;IDText&gt;A distributed nonlinear model of lung tissue elasticity&lt;/IDText&gt;&lt;MDL Ref_Type="Journal"&gt;&lt;Ref_Type&gt;Journal&lt;/Ref_Type&gt;&lt;Ref_ID&gt;17&lt;/Ref_ID&gt;&lt;Title_Primary&gt;A distributed nonlinear model of lung tissue elasticity&lt;/Title_Primary&gt;&lt;Authors_Primary&gt;Maksym,G.N.&lt;/Authors_Primary&gt;&lt;Authors_Primary&gt;Bates,J.H.&lt;/Authors_Primary&gt;&lt;Date_Primary&gt;1997/1&lt;/Date_Primary&gt;&lt;Keywords&gt;Animals&lt;/Keywords&gt;&lt;Keywords&gt;Dogs&lt;/Keywords&gt;&lt;Keywords&gt;Elasticity&lt;/Keywords&gt;&lt;Keywords&gt;Lung&lt;/Keywords&gt;&lt;Keywords&gt;Models,Biological&lt;/Keywords&gt;&lt;Keywords&gt;Models,Theoretical&lt;/Keywords&gt;&lt;Keywords&gt;physiology&lt;/Keywords&gt;&lt;Keywords&gt;Pressure&lt;/Keywords&gt;&lt;Reprint&gt;Not in File&lt;/Reprint&gt;&lt;Start_Page&gt;32&lt;/Start_Page&gt;&lt;End_Page&gt;41&lt;/End_Page&gt;&lt;Periodical&gt;J.Appl.Physiol&lt;/Periodical&gt;&lt;Volume&gt;82&lt;/Volume&gt;&lt;Issue&gt;1&lt;/Issue&gt;&lt;Address&gt;Meakins-Christie Laboratories, Montreal, Quebec, Canada&lt;/Address&gt;&lt;Web_URL&gt;PM:9029195&lt;/Web_URL&gt;&lt;ZZ_JournalStdAbbrev&gt;&lt;f name="System"&gt;J.Appl.Physiol&lt;/f&gt;&lt;/ZZ_JournalStdAbbrev&gt;&lt;ZZ_WorkformID&gt;1&lt;/ZZ_WorkformID&gt;&lt;/MDL&gt;&lt;/Cite&gt;&lt;Cite&gt;&lt;Author&gt;Maksym&lt;/Author&gt;&lt;Year&gt;1998&lt;/Year&gt;&lt;RecNum&gt;18&lt;/RecNum&gt;&lt;IDText&gt;Force heterogeneity in a two-dimensional network model of lung tissue elasticity&lt;/IDText&gt;&lt;MDL Ref_Type="Journal"&gt;&lt;Ref_Type&gt;Journal&lt;/Ref_Type&gt;&lt;Ref_ID&gt;18&lt;/Ref_ID&gt;&lt;Title_Primary&gt;Force heterogeneity in a two-dimensional network model of lung tissue elasticity&lt;/Title_Primary&gt;&lt;Authors_Primary&gt;Maksym,G.N.&lt;/Authors_Primary&gt;&lt;Authors_Primary&gt;Fredberg,J.J.&lt;/Authors_Primary&gt;&lt;Authors_Primary&gt;Bates,J.H.&lt;/Authors_Primary&gt;&lt;Date_Primary&gt;1998/10&lt;/Date_Primary&gt;&lt;Keywords&gt;Collagen&lt;/Keywords&gt;&lt;Keywords&gt;Computer Simulation&lt;/Keywords&gt;&lt;Keywords&gt;Elasticity&lt;/Keywords&gt;&lt;Keywords&gt;Elastin&lt;/Keywords&gt;&lt;Keywords&gt;Lung&lt;/Keywords&gt;&lt;Keywords&gt;Mathematics&lt;/Keywords&gt;&lt;Keywords&gt;Models,Biological&lt;/Keywords&gt;&lt;Keywords&gt;physiology&lt;/Keywords&gt;&lt;Keywords&gt;Stress,Mechanical&lt;/Keywords&gt;&lt;Reprint&gt;Not in File&lt;/Reprint&gt;&lt;Start_Page&gt;1223&lt;/Start_Page&gt;&lt;End_Page&gt;1229&lt;/End_Page&gt;&lt;Periodical&gt;J.Appl.Physiol&lt;/Periodical&gt;&lt;Volume&gt;85&lt;/Volume&gt;&lt;Issue&gt;4&lt;/Issue&gt;&lt;Address&gt;Harvard School of Public Health, Physiology Program, Boston, Massachusetts 02115, USA&lt;/Address&gt;&lt;Web_URL&gt;PM:9760309&lt;/Web_URL&gt;&lt;ZZ_JournalStdAbbrev&gt;&lt;f name="System"&gt;J.Appl.Physiol&lt;/f&gt;&lt;/ZZ_JournalStdAbbrev&gt;&lt;ZZ_WorkformID&gt;1&lt;/ZZ_WorkformID&gt;&lt;/MDL&gt;&lt;/Cite&gt;&lt;/Refman&gt;</w:instrText>
      </w:r>
      <w:r w:rsidR="00CD79B1">
        <w:rPr>
          <w:rFonts w:ascii="Times New Roman" w:hAnsi="Times New Roman" w:cs="Times New Roman"/>
          <w:sz w:val="24"/>
          <w:lang w:val="en-US"/>
        </w:rPr>
        <w:fldChar w:fldCharType="separate"/>
      </w:r>
      <w:r w:rsidR="00CD79B1">
        <w:rPr>
          <w:rFonts w:ascii="Times New Roman" w:hAnsi="Times New Roman" w:cs="Times New Roman"/>
          <w:sz w:val="24"/>
          <w:lang w:val="en-US"/>
        </w:rPr>
        <w:t>(18;19)</w:t>
      </w:r>
      <w:r w:rsidR="00CD79B1">
        <w:rPr>
          <w:rFonts w:ascii="Times New Roman" w:hAnsi="Times New Roman" w:cs="Times New Roman"/>
          <w:sz w:val="24"/>
          <w:lang w:val="en-US"/>
        </w:rPr>
        <w:fldChar w:fldCharType="end"/>
      </w:r>
      <w:r w:rsidR="00A813BB">
        <w:rPr>
          <w:rFonts w:ascii="Times New Roman" w:hAnsi="Times New Roman" w:cs="Times New Roman"/>
          <w:sz w:val="24"/>
          <w:lang w:val="en-US"/>
        </w:rPr>
        <w:t xml:space="preserve">. Finally the proteoglycans stabilize the elastin-collagen net, contributing to the </w:t>
      </w:r>
      <w:r>
        <w:rPr>
          <w:rFonts w:ascii="Times New Roman" w:hAnsi="Times New Roman" w:cs="Times New Roman"/>
          <w:sz w:val="24"/>
          <w:lang w:val="en-US"/>
        </w:rPr>
        <w:t>visco-</w:t>
      </w:r>
      <w:r w:rsidR="00A813BB">
        <w:rPr>
          <w:rFonts w:ascii="Times New Roman" w:hAnsi="Times New Roman" w:cs="Times New Roman"/>
          <w:sz w:val="24"/>
          <w:lang w:val="en-US"/>
        </w:rPr>
        <w:t>elastic properties of the lung</w:t>
      </w:r>
      <w:r w:rsidR="00B70EC0">
        <w:rPr>
          <w:rFonts w:ascii="Times New Roman" w:hAnsi="Times New Roman" w:cs="Times New Roman"/>
          <w:sz w:val="24"/>
          <w:lang w:val="en-US"/>
        </w:rPr>
        <w:t xml:space="preserve"> and to its stability at low/medium volumes.</w:t>
      </w:r>
      <w:r w:rsidR="00BE62A4">
        <w:rPr>
          <w:rFonts w:ascii="Times New Roman" w:hAnsi="Times New Roman" w:cs="Times New Roman"/>
          <w:sz w:val="24"/>
          <w:lang w:val="en-US"/>
        </w:rPr>
        <w:t xml:space="preserve"> </w:t>
      </w:r>
      <w:r w:rsidR="00B70EC0">
        <w:rPr>
          <w:rFonts w:ascii="Times New Roman" w:hAnsi="Times New Roman" w:cs="Times New Roman"/>
          <w:sz w:val="24"/>
          <w:lang w:val="en-US"/>
        </w:rPr>
        <w:t>Epith</w:t>
      </w:r>
      <w:r>
        <w:rPr>
          <w:rFonts w:ascii="Times New Roman" w:hAnsi="Times New Roman" w:cs="Times New Roman"/>
          <w:sz w:val="24"/>
          <w:lang w:val="en-US"/>
        </w:rPr>
        <w:t>elial and endothelial cells do</w:t>
      </w:r>
      <w:r w:rsidR="00B70EC0">
        <w:rPr>
          <w:rFonts w:ascii="Times New Roman" w:hAnsi="Times New Roman" w:cs="Times New Roman"/>
          <w:sz w:val="24"/>
          <w:lang w:val="en-US"/>
        </w:rPr>
        <w:t xml:space="preserve"> not directly support the  pressure applied as </w:t>
      </w:r>
      <w:r w:rsidR="00E96106">
        <w:rPr>
          <w:rFonts w:ascii="Times New Roman" w:hAnsi="Times New Roman" w:cs="Times New Roman"/>
          <w:sz w:val="24"/>
          <w:lang w:val="en-US"/>
        </w:rPr>
        <w:t>they</w:t>
      </w:r>
      <w:r w:rsidR="00B70EC0">
        <w:rPr>
          <w:rFonts w:ascii="Times New Roman" w:hAnsi="Times New Roman" w:cs="Times New Roman"/>
          <w:sz w:val="24"/>
          <w:lang w:val="en-US"/>
        </w:rPr>
        <w:t xml:space="preserve"> </w:t>
      </w:r>
      <w:r w:rsidR="00E96106">
        <w:rPr>
          <w:rFonts w:ascii="Times New Roman" w:hAnsi="Times New Roman" w:cs="Times New Roman"/>
          <w:sz w:val="24"/>
          <w:lang w:val="en-US"/>
        </w:rPr>
        <w:t>a</w:t>
      </w:r>
      <w:r w:rsidR="00B70EC0">
        <w:rPr>
          <w:rFonts w:ascii="Times New Roman" w:hAnsi="Times New Roman" w:cs="Times New Roman"/>
          <w:sz w:val="24"/>
          <w:lang w:val="en-US"/>
        </w:rPr>
        <w:t>re anch</w:t>
      </w:r>
      <w:r w:rsidR="00E96106">
        <w:rPr>
          <w:rFonts w:ascii="Times New Roman" w:hAnsi="Times New Roman" w:cs="Times New Roman"/>
          <w:sz w:val="24"/>
          <w:lang w:val="en-US"/>
        </w:rPr>
        <w:t>ored to the extracellular matrix</w:t>
      </w:r>
      <w:r w:rsidR="00B70EC0">
        <w:rPr>
          <w:rFonts w:ascii="Times New Roman" w:hAnsi="Times New Roman" w:cs="Times New Roman"/>
          <w:sz w:val="24"/>
          <w:lang w:val="en-US"/>
        </w:rPr>
        <w:t xml:space="preserve"> by the integrins, structural proteins linked to the cytoskeleton. During the lung expansion these cells modify their shape. </w:t>
      </w:r>
      <w:r>
        <w:rPr>
          <w:rFonts w:ascii="Times New Roman" w:hAnsi="Times New Roman" w:cs="Times New Roman"/>
          <w:sz w:val="24"/>
          <w:lang w:val="en-US"/>
        </w:rPr>
        <w:t xml:space="preserve">It has been shown that an excessive </w:t>
      </w:r>
      <w:r w:rsidR="00B70EC0">
        <w:rPr>
          <w:rFonts w:ascii="Times New Roman" w:hAnsi="Times New Roman" w:cs="Times New Roman"/>
          <w:sz w:val="24"/>
          <w:lang w:val="en-US"/>
        </w:rPr>
        <w:t xml:space="preserve">deformation </w:t>
      </w:r>
      <w:r w:rsidR="00436C20">
        <w:rPr>
          <w:rFonts w:ascii="Times New Roman" w:hAnsi="Times New Roman" w:cs="Times New Roman"/>
          <w:sz w:val="24"/>
          <w:lang w:val="en-US"/>
        </w:rPr>
        <w:t>may activate</w:t>
      </w:r>
      <w:r w:rsidR="00B70EC0">
        <w:rPr>
          <w:rFonts w:ascii="Times New Roman" w:hAnsi="Times New Roman" w:cs="Times New Roman"/>
          <w:sz w:val="24"/>
          <w:lang w:val="en-US"/>
        </w:rPr>
        <w:t xml:space="preserve"> a series of mechano-sensors</w:t>
      </w:r>
      <w:r w:rsidR="00CD79B1">
        <w:rPr>
          <w:rFonts w:ascii="Times New Roman" w:hAnsi="Times New Roman" w:cs="Times New Roman"/>
          <w:sz w:val="24"/>
          <w:lang w:val="en-US"/>
        </w:rPr>
        <w:t xml:space="preserve"> </w:t>
      </w:r>
      <w:r w:rsidR="00CD79B1">
        <w:rPr>
          <w:rFonts w:ascii="Times New Roman" w:hAnsi="Times New Roman" w:cs="Times New Roman"/>
          <w:sz w:val="24"/>
          <w:lang w:val="en-US"/>
        </w:rPr>
        <w:fldChar w:fldCharType="begin"/>
      </w:r>
      <w:r w:rsidR="00CD79B1">
        <w:rPr>
          <w:rFonts w:ascii="Times New Roman" w:hAnsi="Times New Roman" w:cs="Times New Roman"/>
          <w:sz w:val="24"/>
          <w:lang w:val="en-US"/>
        </w:rPr>
        <w:instrText xml:space="preserve"> ADDIN REFMGR.CITE &lt;Refman&gt;&lt;Cite&gt;&lt;Author&gt;Vlahakis&lt;/Author&gt;&lt;Year&gt;2001&lt;/Year&gt;&lt;RecNum&gt;19&lt;/RecNum&gt;&lt;IDText&gt;Deformation-induced lipid trafficking in alveolar epithelial cells&lt;/IDText&gt;&lt;MDL Ref_Type="Journal"&gt;&lt;Ref_Type&gt;Journal&lt;/Ref_Type&gt;&lt;Ref_ID&gt;19&lt;/Ref_ID&gt;&lt;Title_Primary&gt;Deformation-induced lipid trafficking in alveolar epithelial cells&lt;/Title_Primary&gt;&lt;Authors_Primary&gt;Vlahakis,N.E.&lt;/Authors_Primary&gt;&lt;Authors_Primary&gt;Schroeder,M.A.&lt;/Authors_Primary&gt;&lt;Authors_Primary&gt;Pagano,R.E.&lt;/Authors_Primary&gt;&lt;Authors_Primary&gt;Hubmayr,R.D.&lt;/Authors_Primary&gt;&lt;Date_Primary&gt;2001/5&lt;/Date_Primary&gt;&lt;Keywords&gt;analogs &amp;amp; derivatives&lt;/Keywords&gt;&lt;Keywords&gt;Boron Compounds&lt;/Keywords&gt;&lt;Keywords&gt;Cell Line&lt;/Keywords&gt;&lt;Keywords&gt;Cell Membrane&lt;/Keywords&gt;&lt;Keywords&gt;cytology&lt;/Keywords&gt;&lt;Keywords&gt;Dextrans&lt;/Keywords&gt;&lt;Keywords&gt;Epithelial Cells&lt;/Keywords&gt;&lt;Keywords&gt;Fluorescein-5-isothiocyanate&lt;/Keywords&gt;&lt;Keywords&gt;Humans&lt;/Keywords&gt;&lt;Keywords&gt;Lipid Metabolism&lt;/Keywords&gt;&lt;Keywords&gt;Lung&lt;/Keywords&gt;&lt;Keywords&gt;metabolism&lt;/Keywords&gt;&lt;Keywords&gt;pharmacokinetics&lt;/Keywords&gt;&lt;Keywords&gt;physiology&lt;/Keywords&gt;&lt;Keywords&gt;Pulmonary Alveoli&lt;/Keywords&gt;&lt;Keywords&gt;Pyridinium Compounds&lt;/Keywords&gt;&lt;Keywords&gt;Quaternary Ammonium Compounds&lt;/Keywords&gt;&lt;Keywords&gt;Reproducibility of Results&lt;/Keywords&gt;&lt;Keywords&gt;Stress,Mechanical&lt;/Keywords&gt;&lt;Keywords&gt;Tidal Volume&lt;/Keywords&gt;&lt;Reprint&gt;Not in File&lt;/Reprint&gt;&lt;Start_Page&gt;L938&lt;/Start_Page&gt;&lt;End_Page&gt;L946&lt;/End_Page&gt;&lt;Periodical&gt;Am.J.Physiol Lung Cell Mol.Physiol&lt;/Periodical&gt;&lt;Volume&gt;280&lt;/Volume&gt;&lt;Issue&gt;5&lt;/Issue&gt;&lt;Address&gt;Thoracic Diseases Research Unit, Division of Pulmonary and Critical Care Medicine, Department of Internal Medicine, Mayo Clinic and Foundation, Rochester, Minnesota 55905, USA. vlahakis@nicholas@mayo.edu&lt;/Address&gt;&lt;Web_URL&gt;PM:11290518&lt;/Web_URL&gt;&lt;ZZ_JournalStdAbbrev&gt;&lt;f name="System"&gt;Am.J.Physiol Lung Cell Mol.Physiol&lt;/f&gt;&lt;/ZZ_JournalStdAbbrev&gt;&lt;ZZ_WorkformID&gt;1&lt;/ZZ_WorkformID&gt;&lt;/MDL&gt;&lt;/Cite&gt;&lt;Cite&gt;&lt;Author&gt;Pugin&lt;/Author&gt;&lt;Year&gt;2003&lt;/Year&gt;&lt;RecNum&gt;20&lt;/RecNum&gt;&lt;IDText&gt;Molecular mechanisms of lung cell activation induced by cyclic stretch&lt;/IDText&gt;&lt;MDL Ref_Type="Journal"&gt;&lt;Ref_Type&gt;Journal&lt;/Ref_Type&gt;&lt;Ref_ID&gt;20&lt;/Ref_ID&gt;&lt;Title_Primary&gt;Molecular mechanisms of lung cell activation induced by cyclic stretch&lt;/Title_Primary&gt;&lt;Authors_Primary&gt;Pugin,J.&lt;/Authors_Primary&gt;&lt;Date_Primary&gt;2003/4&lt;/Date_Primary&gt;&lt;Keywords&gt;adverse effects&lt;/Keywords&gt;&lt;Keywords&gt;Animals&lt;/Keywords&gt;&lt;Keywords&gt;etiology&lt;/Keywords&gt;&lt;Keywords&gt;Humans&lt;/Keywords&gt;&lt;Keywords&gt;Lung&lt;/Keywords&gt;&lt;Keywords&gt;metabolism&lt;/Keywords&gt;&lt;Keywords&gt;Mitogen-Activated Protein Kinase Kinases&lt;/Keywords&gt;&lt;Keywords&gt;Models,Biological&lt;/Keywords&gt;&lt;Keywords&gt;physiology&lt;/Keywords&gt;&lt;Keywords&gt;Respiration,Artificial&lt;/Keywords&gt;&lt;Keywords&gt;Respiratory Distress Syndrome,Adult&lt;/Keywords&gt;&lt;Reprint&gt;Not in File&lt;/Reprint&gt;&lt;Start_Page&gt;S200&lt;/Start_Page&gt;&lt;End_Page&gt;S206&lt;/End_Page&gt;&lt;Periodical&gt;Crit Care Med.&lt;/Periodical&gt;&lt;Volume&gt;31&lt;/Volume&gt;&lt;Issue&gt;4 Suppl&lt;/Issue&gt;&lt;Address&gt;Division of Medical Intensive Care, University Hospital, Geneva, Switzerland&lt;/Address&gt;&lt;Web_URL&gt;PM:12682441&lt;/Web_URL&gt;&lt;ZZ_JournalStdAbbrev&gt;&lt;f name="System"&gt;Crit Care Med.&lt;/f&gt;&lt;/ZZ_JournalStdAbbrev&gt;&lt;ZZ_WorkformID&gt;1&lt;/ZZ_WorkformID&gt;&lt;/MDL&gt;&lt;/Cite&gt;&lt;Cite&gt;&lt;Author&gt;Wilson&lt;/Author&gt;&lt;Year&gt;1986&lt;/Year&gt;&lt;RecNum&gt;124&lt;/RecNum&gt;&lt;IDText&gt;Solid mechanics&lt;/IDText&gt;&lt;MDL Ref_Type="Book Chapter"&gt;&lt;Ref_Type&gt;Book Chapter&lt;/Ref_Type&gt;&lt;Ref_ID&gt;124&lt;/Ref_ID&gt;&lt;Title_Primary&gt;&lt;f name="AdvPSTIM10-R"&gt;Solid mechanics&lt;/f&gt;&lt;/Title_Primary&gt;&lt;Authors_Primary&gt;Wilson,T.A.&lt;/Authors_Primary&gt;&lt;Date_Primary&gt;1986&lt;/Date_Primary&gt;&lt;Keywords&gt;physiology&lt;/Keywords&gt;&lt;Reprint&gt;Not in File&lt;/Reprint&gt;&lt;Start_Page&gt;35&lt;/Start_Page&gt;&lt;End_Page&gt;39&lt;/End_Page&gt;&lt;Title_Secondary&gt;&lt;f name="AdvPSTIM10-R"&gt;Handbook of physiology: a critical, comprehensive presentation of physiological knowledge and concepts.&lt;/f&gt;&lt;/Title_Secondary&gt;&lt;Authors_Secondary&gt;American Physiological Society&lt;/Authors_Secondary&gt;&lt;Pub_Place&gt;&lt;f name="AdvPSTIM10-R"&gt;Baltimore, MD&lt;/f&gt;&lt;/Pub_Place&gt;&lt;Publisher&gt;&lt;f name="AdvPSTIM10-R"&gt;Waverly&amp;#xA;Press&lt;/f&gt;&lt;/Publisher&gt;&lt;ZZ_WorkformID&gt;3&lt;/ZZ_WorkformID&gt;&lt;/MDL&gt;&lt;/Cite&gt;&lt;/Refman&gt;</w:instrText>
      </w:r>
      <w:r w:rsidR="00CD79B1">
        <w:rPr>
          <w:rFonts w:ascii="Times New Roman" w:hAnsi="Times New Roman" w:cs="Times New Roman"/>
          <w:sz w:val="24"/>
          <w:lang w:val="en-US"/>
        </w:rPr>
        <w:fldChar w:fldCharType="separate"/>
      </w:r>
      <w:r w:rsidR="00CD79B1">
        <w:rPr>
          <w:rFonts w:ascii="Times New Roman" w:hAnsi="Times New Roman" w:cs="Times New Roman"/>
          <w:sz w:val="24"/>
          <w:lang w:val="en-US"/>
        </w:rPr>
        <w:t>(20-22)</w:t>
      </w:r>
      <w:r w:rsidR="00CD79B1">
        <w:rPr>
          <w:rFonts w:ascii="Times New Roman" w:hAnsi="Times New Roman" w:cs="Times New Roman"/>
          <w:sz w:val="24"/>
          <w:lang w:val="en-US"/>
        </w:rPr>
        <w:fldChar w:fldCharType="end"/>
      </w:r>
      <w:r w:rsidR="00B70EC0">
        <w:rPr>
          <w:rFonts w:ascii="Times New Roman" w:hAnsi="Times New Roman" w:cs="Times New Roman"/>
          <w:sz w:val="24"/>
          <w:lang w:val="en-US"/>
        </w:rPr>
        <w:t xml:space="preserve"> </w:t>
      </w:r>
      <w:r w:rsidR="00436C20">
        <w:rPr>
          <w:rFonts w:ascii="Times New Roman" w:hAnsi="Times New Roman" w:cs="Times New Roman"/>
          <w:sz w:val="24"/>
          <w:lang w:val="en-US"/>
        </w:rPr>
        <w:t>with</w:t>
      </w:r>
      <w:r w:rsidR="00B70EC0">
        <w:rPr>
          <w:rFonts w:ascii="Times New Roman" w:hAnsi="Times New Roman" w:cs="Times New Roman"/>
          <w:sz w:val="24"/>
          <w:lang w:val="en-US"/>
        </w:rPr>
        <w:t xml:space="preserve"> production of inflammatory </w:t>
      </w:r>
      <w:r w:rsidR="00436C20">
        <w:rPr>
          <w:rFonts w:ascii="Times New Roman" w:hAnsi="Times New Roman" w:cs="Times New Roman"/>
          <w:sz w:val="24"/>
          <w:lang w:val="en-US"/>
        </w:rPr>
        <w:t>reactance and leading to ventil</w:t>
      </w:r>
      <w:r w:rsidR="00BB7FE0">
        <w:rPr>
          <w:rFonts w:ascii="Times New Roman" w:hAnsi="Times New Roman" w:cs="Times New Roman"/>
          <w:sz w:val="24"/>
          <w:lang w:val="en-US"/>
        </w:rPr>
        <w:t>a</w:t>
      </w:r>
      <w:r w:rsidR="00436C20">
        <w:rPr>
          <w:rFonts w:ascii="Times New Roman" w:hAnsi="Times New Roman" w:cs="Times New Roman"/>
          <w:sz w:val="24"/>
          <w:lang w:val="en-US"/>
        </w:rPr>
        <w:t>tor induced lung injury (VILI)</w:t>
      </w:r>
      <w:r w:rsidR="008F743C">
        <w:rPr>
          <w:rFonts w:ascii="Times New Roman" w:hAnsi="Times New Roman" w:cs="Times New Roman"/>
          <w:sz w:val="24"/>
          <w:lang w:val="en-US"/>
        </w:rPr>
        <w:t xml:space="preserve"> </w:t>
      </w:r>
      <w:r w:rsidR="00CD79B1">
        <w:rPr>
          <w:rFonts w:ascii="Times New Roman" w:hAnsi="Times New Roman" w:cs="Times New Roman"/>
          <w:sz w:val="24"/>
          <w:lang w:val="en-US"/>
        </w:rPr>
        <w:fldChar w:fldCharType="begin"/>
      </w:r>
      <w:r w:rsidR="00CD79B1">
        <w:rPr>
          <w:rFonts w:ascii="Times New Roman" w:hAnsi="Times New Roman" w:cs="Times New Roman"/>
          <w:sz w:val="24"/>
          <w:lang w:val="en-US"/>
        </w:rPr>
        <w:instrText xml:space="preserve"> ADDIN REFMGR.CITE &lt;Refman&gt;&lt;Cite&gt;&lt;Author&gt;Webb&lt;/Author&gt;&lt;Year&gt;1974&lt;/Year&gt;&lt;RecNum&gt;21&lt;/RecNum&gt;&lt;IDText&gt;Experimental pulmonary edema due to intermittent positive pressure ventilation with high inflation pressures. Protection by positive end-expiratory pressure&lt;/IDText&gt;&lt;MDL Ref_Type="Journal"&gt;&lt;Ref_Type&gt;Journal&lt;/Ref_Type&gt;&lt;Ref_ID&gt;21&lt;/Ref_ID&gt;&lt;Title_Primary&gt;Experimental pulmonary edema due to intermittent positive pressure ventilation with high inflation pressures. Protection by positive end-expiratory pressure&lt;/Title_Primary&gt;&lt;Authors_Primary&gt;Webb,H.H.&lt;/Authors_Primary&gt;&lt;Authors_Primary&gt;Tierney,D.F.&lt;/Authors_Primary&gt;&lt;Date_Primary&gt;1974/11&lt;/Date_Primary&gt;&lt;Keywords&gt;adverse effects&lt;/Keywords&gt;&lt;Keywords&gt;anatomy &amp;amp; histology&lt;/Keywords&gt;&lt;Keywords&gt;Animals&lt;/Keywords&gt;&lt;Keywords&gt;blood&lt;/Keywords&gt;&lt;Keywords&gt;Body Weight&lt;/Keywords&gt;&lt;Keywords&gt;Carbon Dioxide&lt;/Keywords&gt;&lt;Keywords&gt;etiology&lt;/Keywords&gt;&lt;Keywords&gt;Intermittent Positive-Pressure Breathing&lt;/Keywords&gt;&lt;Keywords&gt;Lung&lt;/Keywords&gt;&lt;Keywords&gt;Lung Compliance&lt;/Keywords&gt;&lt;Keywords&gt;Male&lt;/Keywords&gt;&lt;Keywords&gt;Organ Size&lt;/Keywords&gt;&lt;Keywords&gt;Oxygen&lt;/Keywords&gt;&lt;Keywords&gt;Partial Pressure&lt;/Keywords&gt;&lt;Keywords&gt;pathology&lt;/Keywords&gt;&lt;Keywords&gt;physiopathology&lt;/Keywords&gt;&lt;Keywords&gt;Positive-Pressure Respiration&lt;/Keywords&gt;&lt;Keywords&gt;Pressure&lt;/Keywords&gt;&lt;Keywords&gt;Pulmonary Alveoli&lt;/Keywords&gt;&lt;Keywords&gt;Pulmonary Edema&lt;/Keywords&gt;&lt;Keywords&gt;Rats&lt;/Keywords&gt;&lt;Reprint&gt;Not in File&lt;/Reprint&gt;&lt;Start_Page&gt;556&lt;/Start_Page&gt;&lt;End_Page&gt;565&lt;/End_Page&gt;&lt;Periodical&gt;Am.Rev.Respir.Dis.&lt;/Periodical&gt;&lt;Volume&gt;110&lt;/Volume&gt;&lt;Issue&gt;5&lt;/Issue&gt;&lt;Web_URL&gt;PM:4611290&lt;/Web_URL&gt;&lt;ZZ_JournalStdAbbrev&gt;&lt;f name="System"&gt;Am.Rev.Respir.Dis.&lt;/f&gt;&lt;/ZZ_JournalStdAbbrev&gt;&lt;ZZ_WorkformID&gt;1&lt;/ZZ_WorkformID&gt;&lt;/MDL&gt;&lt;/Cite&gt;&lt;Cite&gt;&lt;Author&gt;Dreyfuss&lt;/Author&gt;&lt;Year&gt;1985&lt;/Year&gt;&lt;RecNum&gt;22&lt;/RecNum&gt;&lt;IDText&gt;Intermittent positive-pressure hyperventilation with high inflation pressures produces pulmonary microvascular injury in rats&lt;/IDText&gt;&lt;MDL Ref_Type="Journal"&gt;&lt;Ref_Type&gt;Journal&lt;/Ref_Type&gt;&lt;Ref_ID&gt;22&lt;/Ref_ID&gt;&lt;Title_Primary&gt;Intermittent positive-pressure hyperventilation with high inflation pressures produces pulmonary microvascular injury in rats&lt;/Title_Primary&gt;&lt;Authors_Primary&gt;Dreyfuss,D.&lt;/Authors_Primary&gt;&lt;Authors_Primary&gt;Basset,G.&lt;/Authors_Primary&gt;&lt;Authors_Primary&gt;Soler,P.&lt;/Authors_Primary&gt;&lt;Authors_Primary&gt;Saumon,G.&lt;/Authors_Primary&gt;&lt;Date_Primary&gt;1985/10&lt;/Date_Primary&gt;&lt;Keywords&gt;Animals&lt;/Keywords&gt;&lt;Keywords&gt;Capillaries&lt;/Keywords&gt;&lt;Keywords&gt;complications&lt;/Keywords&gt;&lt;Keywords&gt;etiology&lt;/Keywords&gt;&lt;Keywords&gt;Hyperventilation&lt;/Keywords&gt;&lt;Keywords&gt;Intermittent Positive-Pressure Ventilation&lt;/Keywords&gt;&lt;Keywords&gt;Lung&lt;/Keywords&gt;&lt;Keywords&gt;Male&lt;/Keywords&gt;&lt;Keywords&gt;pathology&lt;/Keywords&gt;&lt;Keywords&gt;Positive-Pressure Respiration&lt;/Keywords&gt;&lt;Keywords&gt;Pressure&lt;/Keywords&gt;&lt;Keywords&gt;Pulmonary Circulation&lt;/Keywords&gt;&lt;Keywords&gt;Pulmonary Edema&lt;/Keywords&gt;&lt;Keywords&gt;Rats&lt;/Keywords&gt;&lt;Keywords&gt;Rats,Inbred Strains&lt;/Keywords&gt;&lt;Keywords&gt;ultrastructure&lt;/Keywords&gt;&lt;Keywords&gt;Vascular Diseases&lt;/Keywords&gt;&lt;Reprint&gt;Not in File&lt;/Reprint&gt;&lt;Start_Page&gt;880&lt;/Start_Page&gt;&lt;End_Page&gt;884&lt;/End_Page&gt;&lt;Periodical&gt;Am.Rev.Respir.Dis.&lt;/Periodical&gt;&lt;Volume&gt;132&lt;/Volume&gt;&lt;Issue&gt;4&lt;/Issue&gt;&lt;Web_URL&gt;PM:3901844&lt;/Web_URL&gt;&lt;ZZ_JournalStdAbbrev&gt;&lt;f name="System"&gt;Am.Rev.Respir.Dis.&lt;/f&gt;&lt;/ZZ_JournalStdAbbrev&gt;&lt;ZZ_WorkformID&gt;1&lt;/ZZ_WorkformID&gt;&lt;/MDL&gt;&lt;/Cite&gt;&lt;Cite&gt;&lt;Author&gt;Kolobow&lt;/Author&gt;&lt;Year&gt;1987&lt;/Year&gt;&lt;RecNum&gt;23&lt;/RecNum&gt;&lt;IDText&gt;Severe impairment in lung function induced by high peak airway pressure during mechanical ventilation. An experimental study&lt;/IDText&gt;&lt;MDL Ref_Type="Journal"&gt;&lt;Ref_Type&gt;Journal&lt;/Ref_Type&gt;&lt;Ref_ID&gt;23&lt;/Ref_ID&gt;&lt;Title_Primary&gt;Severe impairment in lung function induced by high peak airway pressure during mechanical ventilation. An experimental study&lt;/Title_Primary&gt;&lt;Authors_Primary&gt;Kolobow,T.&lt;/Authors_Primary&gt;&lt;Authors_Primary&gt;Moretti,M.P.&lt;/Authors_Primary&gt;&lt;Authors_Primary&gt;Fumagalli,R.&lt;/Authors_Primary&gt;&lt;Authors_Primary&gt;Mascheroni,D.&lt;/Authors_Primary&gt;&lt;Authors_Primary&gt;Prato,P.&lt;/Authors_Primary&gt;&lt;Authors_Primary&gt;Chen,V.&lt;/Authors_Primary&gt;&lt;Authors_Primary&gt;Joris,M.&lt;/Authors_Primary&gt;&lt;Date_Primary&gt;1987/2&lt;/Date_Primary&gt;&lt;Keywords&gt;Adult&lt;/Keywords&gt;&lt;Keywords&gt;adverse effects&lt;/Keywords&gt;&lt;Keywords&gt;Animals&lt;/Keywords&gt;&lt;Keywords&gt;Compliance&lt;/Keywords&gt;&lt;Keywords&gt;etiology&lt;/Keywords&gt;&lt;Keywords&gt;Lung&lt;/Keywords&gt;&lt;Keywords&gt;Lung Compliance&lt;/Keywords&gt;&lt;Keywords&gt;Oxygen&lt;/Keywords&gt;&lt;Keywords&gt;pathology&lt;/Keywords&gt;&lt;Keywords&gt;physiopathology&lt;/Keywords&gt;&lt;Keywords&gt;Positive-Pressure Respiration&lt;/Keywords&gt;&lt;Keywords&gt;Pressure&lt;/Keywords&gt;&lt;Keywords&gt;Pulmonary Atelectasis&lt;/Keywords&gt;&lt;Keywords&gt;radiography&lt;/Keywords&gt;&lt;Keywords&gt;Sheep&lt;/Keywords&gt;&lt;Keywords&gt;Tidal Volume&lt;/Keywords&gt;&lt;Reprint&gt;Not in File&lt;/Reprint&gt;&lt;Start_Page&gt;312&lt;/Start_Page&gt;&lt;End_Page&gt;315&lt;/End_Page&gt;&lt;Periodical&gt;Am.Rev.Respir.Dis.&lt;/Periodical&gt;&lt;Volume&gt;135&lt;/Volume&gt;&lt;Issue&gt;2&lt;/Issue&gt;&lt;Web_URL&gt;PM:3544984&lt;/Web_URL&gt;&lt;ZZ_JournalStdAbbrev&gt;&lt;f name="System"&gt;Am.Rev.Respir.Dis.&lt;/f&gt;&lt;/ZZ_JournalStdAbbrev&gt;&lt;ZZ_WorkformID&gt;1&lt;/ZZ_WorkformID&gt;&lt;/MDL&gt;&lt;/Cite&gt;&lt;/Refman&gt;</w:instrText>
      </w:r>
      <w:r w:rsidR="00CD79B1">
        <w:rPr>
          <w:rFonts w:ascii="Times New Roman" w:hAnsi="Times New Roman" w:cs="Times New Roman"/>
          <w:sz w:val="24"/>
          <w:lang w:val="en-US"/>
        </w:rPr>
        <w:fldChar w:fldCharType="separate"/>
      </w:r>
      <w:r w:rsidR="00CD79B1">
        <w:rPr>
          <w:rFonts w:ascii="Times New Roman" w:hAnsi="Times New Roman" w:cs="Times New Roman"/>
          <w:sz w:val="24"/>
          <w:lang w:val="en-US"/>
        </w:rPr>
        <w:t>(23-25)</w:t>
      </w:r>
      <w:r w:rsidR="00CD79B1">
        <w:rPr>
          <w:rFonts w:ascii="Times New Roman" w:hAnsi="Times New Roman" w:cs="Times New Roman"/>
          <w:sz w:val="24"/>
          <w:lang w:val="en-US"/>
        </w:rPr>
        <w:fldChar w:fldCharType="end"/>
      </w:r>
      <w:r w:rsidR="00B70EC0">
        <w:rPr>
          <w:rFonts w:ascii="Times New Roman" w:hAnsi="Times New Roman" w:cs="Times New Roman"/>
          <w:sz w:val="24"/>
          <w:lang w:val="en-US"/>
        </w:rPr>
        <w:t>.</w:t>
      </w:r>
    </w:p>
    <w:p w:rsidR="00BB7FE0" w:rsidRDefault="00BB7FE0">
      <w:pPr>
        <w:rPr>
          <w:rFonts w:ascii="Times New Roman" w:hAnsi="Times New Roman" w:cs="Times New Roman"/>
          <w:sz w:val="24"/>
          <w:lang w:val="en-US"/>
        </w:rPr>
      </w:pPr>
      <w:r>
        <w:rPr>
          <w:rFonts w:ascii="Times New Roman" w:hAnsi="Times New Roman" w:cs="Times New Roman"/>
          <w:sz w:val="24"/>
          <w:lang w:val="en-US"/>
        </w:rPr>
        <w:t>Therefore, when a transpulmonary pressure is applied to the lung, into the lung skeleton a counterforce is developed of equal intensity (and opposite sign), which is called lung stress. The associated lung deformation is called strain and may be expressed as  ΔV/</w:t>
      </w:r>
      <w:r w:rsidRPr="000628ED">
        <w:rPr>
          <w:rFonts w:ascii="Times New Roman" w:hAnsi="Times New Roman" w:cs="Times New Roman"/>
          <w:sz w:val="24"/>
          <w:lang w:val="en-US"/>
        </w:rPr>
        <w:t xml:space="preserve"> </w:t>
      </w:r>
      <w:r>
        <w:rPr>
          <w:rFonts w:ascii="Times New Roman" w:hAnsi="Times New Roman" w:cs="Times New Roman"/>
          <w:sz w:val="24"/>
          <w:lang w:val="en-US"/>
        </w:rPr>
        <w:t>V</w:t>
      </w:r>
      <w:r w:rsidRPr="000628ED">
        <w:rPr>
          <w:rFonts w:ascii="Times New Roman" w:hAnsi="Times New Roman" w:cs="Times New Roman"/>
          <w:sz w:val="24"/>
          <w:vertAlign w:val="subscript"/>
          <w:lang w:val="en-US"/>
        </w:rPr>
        <w:t>0</w:t>
      </w:r>
      <w:r>
        <w:rPr>
          <w:rFonts w:ascii="Times New Roman" w:hAnsi="Times New Roman" w:cs="Times New Roman"/>
          <w:sz w:val="24"/>
          <w:lang w:val="en-US"/>
        </w:rPr>
        <w:t>. the volume variation, in turn, may be expressed as tidal volume. At macroscopic level the reationship between the lung stress and strain may be expressed by the following equation:</w:t>
      </w:r>
    </w:p>
    <w:p w:rsidR="00BB7FE0" w:rsidRPr="008E04C7" w:rsidRDefault="00BB7FE0" w:rsidP="007A0995">
      <w:pPr>
        <w:jc w:val="center"/>
        <w:rPr>
          <w:rFonts w:ascii="Times New Roman" w:hAnsi="Times New Roman" w:cs="Times New Roman"/>
          <w:sz w:val="24"/>
          <w:lang w:val="en-US"/>
        </w:rPr>
      </w:pPr>
      <w:r>
        <w:rPr>
          <w:rFonts w:ascii="Times New Roman" w:hAnsi="Times New Roman" w:cs="Times New Roman"/>
          <w:sz w:val="24"/>
          <w:lang w:val="en-US"/>
        </w:rPr>
        <w:lastRenderedPageBreak/>
        <w:t>P</w:t>
      </w:r>
      <w:r w:rsidRPr="007A0995">
        <w:rPr>
          <w:rFonts w:ascii="Times New Roman" w:hAnsi="Times New Roman" w:cs="Times New Roman"/>
          <w:sz w:val="24"/>
          <w:vertAlign w:val="subscript"/>
          <w:lang w:val="en-US"/>
        </w:rPr>
        <w:t>L</w:t>
      </w:r>
      <w:r>
        <w:rPr>
          <w:rFonts w:ascii="Times New Roman" w:hAnsi="Times New Roman" w:cs="Times New Roman"/>
          <w:sz w:val="24"/>
          <w:lang w:val="en-US"/>
        </w:rPr>
        <w:t xml:space="preserve"> = K * ΔV/</w:t>
      </w:r>
      <w:r w:rsidRPr="000628ED">
        <w:rPr>
          <w:rFonts w:ascii="Times New Roman" w:hAnsi="Times New Roman" w:cs="Times New Roman"/>
          <w:sz w:val="24"/>
          <w:lang w:val="en-US"/>
        </w:rPr>
        <w:t xml:space="preserve"> </w:t>
      </w:r>
      <w:r>
        <w:rPr>
          <w:rFonts w:ascii="Times New Roman" w:hAnsi="Times New Roman" w:cs="Times New Roman"/>
          <w:sz w:val="24"/>
          <w:lang w:val="en-US"/>
        </w:rPr>
        <w:t>V</w:t>
      </w:r>
      <w:r w:rsidRPr="000628ED">
        <w:rPr>
          <w:rFonts w:ascii="Times New Roman" w:hAnsi="Times New Roman" w:cs="Times New Roman"/>
          <w:sz w:val="24"/>
          <w:vertAlign w:val="subscript"/>
          <w:lang w:val="en-US"/>
        </w:rPr>
        <w:t>0</w:t>
      </w:r>
      <w:r w:rsidR="008E04C7">
        <w:rPr>
          <w:rFonts w:ascii="Times New Roman" w:hAnsi="Times New Roman" w:cs="Times New Roman"/>
          <w:sz w:val="24"/>
          <w:lang w:val="en-US"/>
        </w:rPr>
        <w:t xml:space="preserve"> </w:t>
      </w:r>
      <w:r w:rsidR="008E04C7">
        <w:rPr>
          <w:rFonts w:ascii="Times New Roman" w:hAnsi="Times New Roman" w:cs="Times New Roman"/>
          <w:sz w:val="24"/>
          <w:lang w:val="en-US"/>
        </w:rPr>
        <w:tab/>
        <w:t>eq. 4</w:t>
      </w:r>
    </w:p>
    <w:p w:rsidR="00BB7FE0" w:rsidRDefault="00BB7FE0">
      <w:pPr>
        <w:rPr>
          <w:rFonts w:ascii="Times New Roman" w:hAnsi="Times New Roman" w:cs="Times New Roman"/>
          <w:sz w:val="24"/>
          <w:lang w:val="en-US"/>
        </w:rPr>
      </w:pPr>
      <w:r w:rsidRPr="00BB7FE0">
        <w:rPr>
          <w:rFonts w:ascii="Times New Roman" w:hAnsi="Times New Roman" w:cs="Times New Roman"/>
          <w:sz w:val="24"/>
          <w:lang w:val="en-US"/>
        </w:rPr>
        <w:t xml:space="preserve">In </w:t>
      </w:r>
      <w:r>
        <w:rPr>
          <w:rFonts w:ascii="Times New Roman" w:hAnsi="Times New Roman" w:cs="Times New Roman"/>
          <w:sz w:val="24"/>
          <w:lang w:val="en-US"/>
        </w:rPr>
        <w:t>mechanics of the elastic body K is called Young's modulus, in lung physiology it is called specific lung elastance</w:t>
      </w:r>
      <w:r w:rsidR="008759D2">
        <w:rPr>
          <w:rFonts w:ascii="Times New Roman" w:hAnsi="Times New Roman" w:cs="Times New Roman"/>
          <w:sz w:val="24"/>
          <w:lang w:val="en-US"/>
        </w:rPr>
        <w:t xml:space="preserve"> </w:t>
      </w:r>
      <w:r w:rsidR="00CD79B1">
        <w:rPr>
          <w:rFonts w:ascii="Times New Roman" w:hAnsi="Times New Roman" w:cs="Times New Roman"/>
          <w:sz w:val="24"/>
          <w:lang w:val="en-US"/>
        </w:rPr>
        <w:fldChar w:fldCharType="begin"/>
      </w:r>
      <w:r w:rsidR="00CD79B1">
        <w:rPr>
          <w:rFonts w:ascii="Times New Roman" w:hAnsi="Times New Roman" w:cs="Times New Roman"/>
          <w:sz w:val="24"/>
          <w:lang w:val="en-US"/>
        </w:rPr>
        <w:instrText xml:space="preserve"> ADDIN REFMGR.CITE &lt;Refman&gt;&lt;Cite&gt;&lt;Author&gt;Wilson&lt;/Author&gt;&lt;Year&gt;1986&lt;/Year&gt;&lt;RecNum&gt;124&lt;/RecNum&gt;&lt;IDText&gt;Solid mechanics&lt;/IDText&gt;&lt;MDL Ref_Type="Book Chapter"&gt;&lt;Ref_Type&gt;Book Chapter&lt;/Ref_Type&gt;&lt;Ref_ID&gt;124&lt;/Ref_ID&gt;&lt;Title_Primary&gt;&lt;f name="AdvPSTIM10-R"&gt;Solid mechanics&lt;/f&gt;&lt;/Title_Primary&gt;&lt;Authors_Primary&gt;Wilson,T.A.&lt;/Authors_Primary&gt;&lt;Date_Primary&gt;1986&lt;/Date_Primary&gt;&lt;Keywords&gt;physiology&lt;/Keywords&gt;&lt;Reprint&gt;Not in File&lt;/Reprint&gt;&lt;Start_Page&gt;35&lt;/Start_Page&gt;&lt;End_Page&gt;39&lt;/End_Page&gt;&lt;Title_Secondary&gt;&lt;f name="AdvPSTIM10-R"&gt;Handbook of physiology: a critical, comprehensive presentation of physiological knowledge and concepts.&lt;/f&gt;&lt;/Title_Secondary&gt;&lt;Authors_Secondary&gt;American Physiological Society&lt;/Authors_Secondary&gt;&lt;Pub_Place&gt;&lt;f name="AdvPSTIM10-R"&gt;Baltimore, MD&lt;/f&gt;&lt;/Pub_Place&gt;&lt;Publisher&gt;&lt;f name="AdvPSTIM10-R"&gt;Waverly&amp;#xA;Press&lt;/f&gt;&lt;/Publisher&gt;&lt;ZZ_WorkformID&gt;3&lt;/ZZ_WorkformID&gt;&lt;/MDL&gt;&lt;/Cite&gt;&lt;/Refman&gt;</w:instrText>
      </w:r>
      <w:r w:rsidR="00CD79B1">
        <w:rPr>
          <w:rFonts w:ascii="Times New Roman" w:hAnsi="Times New Roman" w:cs="Times New Roman"/>
          <w:sz w:val="24"/>
          <w:lang w:val="en-US"/>
        </w:rPr>
        <w:fldChar w:fldCharType="separate"/>
      </w:r>
      <w:r w:rsidR="00CD79B1">
        <w:rPr>
          <w:rFonts w:ascii="Times New Roman" w:hAnsi="Times New Roman" w:cs="Times New Roman"/>
          <w:sz w:val="24"/>
          <w:lang w:val="en-US"/>
        </w:rPr>
        <w:t>(22)</w:t>
      </w:r>
      <w:r w:rsidR="00CD79B1">
        <w:rPr>
          <w:rFonts w:ascii="Times New Roman" w:hAnsi="Times New Roman" w:cs="Times New Roman"/>
          <w:sz w:val="24"/>
          <w:lang w:val="en-US"/>
        </w:rPr>
        <w:fldChar w:fldCharType="end"/>
      </w:r>
      <w:r>
        <w:rPr>
          <w:rFonts w:ascii="Times New Roman" w:hAnsi="Times New Roman" w:cs="Times New Roman"/>
          <w:sz w:val="24"/>
          <w:lang w:val="en-US"/>
        </w:rPr>
        <w:t>. The meaning of this parameter becomes evident when the ΔV is equal to V</w:t>
      </w:r>
      <w:r w:rsidRPr="000628ED">
        <w:rPr>
          <w:rFonts w:ascii="Times New Roman" w:hAnsi="Times New Roman" w:cs="Times New Roman"/>
          <w:sz w:val="24"/>
          <w:vertAlign w:val="subscript"/>
          <w:lang w:val="en-US"/>
        </w:rPr>
        <w:t>0</w:t>
      </w:r>
      <w:r>
        <w:rPr>
          <w:rFonts w:ascii="Times New Roman" w:hAnsi="Times New Roman" w:cs="Times New Roman"/>
          <w:sz w:val="24"/>
          <w:lang w:val="en-US"/>
        </w:rPr>
        <w:t>, in this case K, i.e. the specific lung elastance, is equal to the transpulmonary pressure. Therefore we may consider the specific elastance, which reflects the intrinsic mechanical characteristics of the lung parenchyma</w:t>
      </w:r>
      <w:r w:rsidR="007A0995">
        <w:rPr>
          <w:rFonts w:ascii="Times New Roman" w:hAnsi="Times New Roman" w:cs="Times New Roman"/>
          <w:sz w:val="24"/>
          <w:lang w:val="en-US"/>
        </w:rPr>
        <w:t xml:space="preserve"> and depends o its composition, as the transpulmonary pressure at which the elastic body (the lung) doubles its resting volume (V</w:t>
      </w:r>
      <w:r w:rsidR="007A0995" w:rsidRPr="000628ED">
        <w:rPr>
          <w:rFonts w:ascii="Times New Roman" w:hAnsi="Times New Roman" w:cs="Times New Roman"/>
          <w:sz w:val="24"/>
          <w:vertAlign w:val="subscript"/>
          <w:lang w:val="en-US"/>
        </w:rPr>
        <w:t>0</w:t>
      </w:r>
      <w:r w:rsidR="007A0995">
        <w:rPr>
          <w:rFonts w:ascii="Times New Roman" w:hAnsi="Times New Roman" w:cs="Times New Roman"/>
          <w:sz w:val="24"/>
          <w:lang w:val="en-US"/>
        </w:rPr>
        <w:t xml:space="preserve">). The specific elastance requires few considerations: </w:t>
      </w:r>
    </w:p>
    <w:p w:rsidR="007A0995" w:rsidRDefault="007A0995" w:rsidP="007A0995">
      <w:pPr>
        <w:pStyle w:val="Paragrafoelenco"/>
        <w:numPr>
          <w:ilvl w:val="0"/>
          <w:numId w:val="1"/>
        </w:numPr>
        <w:rPr>
          <w:rFonts w:ascii="Times New Roman" w:hAnsi="Times New Roman" w:cs="Times New Roman"/>
          <w:sz w:val="24"/>
          <w:lang w:val="en-US"/>
        </w:rPr>
      </w:pPr>
      <w:r>
        <w:rPr>
          <w:rFonts w:ascii="Times New Roman" w:hAnsi="Times New Roman" w:cs="Times New Roman"/>
          <w:sz w:val="24"/>
          <w:lang w:val="en-US"/>
        </w:rPr>
        <w:t>to reach the total lung capacity, at which the collagen fibers are completely unfolded, 2-3 specific elastance equivalents are required. As an example, in man as the normal specific elastance is around 12 cmH</w:t>
      </w:r>
      <w:r w:rsidRPr="007A0995">
        <w:rPr>
          <w:rFonts w:ascii="Times New Roman" w:hAnsi="Times New Roman" w:cs="Times New Roman"/>
          <w:sz w:val="24"/>
          <w:vertAlign w:val="subscript"/>
          <w:lang w:val="en-US"/>
        </w:rPr>
        <w:t>2</w:t>
      </w:r>
      <w:r>
        <w:rPr>
          <w:rFonts w:ascii="Times New Roman" w:hAnsi="Times New Roman" w:cs="Times New Roman"/>
          <w:sz w:val="24"/>
          <w:lang w:val="en-US"/>
        </w:rPr>
        <w:t>O the total lung capacity region is reached between 24 and 36 transpulmonary pressure.</w:t>
      </w:r>
    </w:p>
    <w:p w:rsidR="007A0995" w:rsidRDefault="007A0995" w:rsidP="007A0995">
      <w:pPr>
        <w:pStyle w:val="Paragrafoelenco"/>
        <w:numPr>
          <w:ilvl w:val="0"/>
          <w:numId w:val="1"/>
        </w:numPr>
        <w:rPr>
          <w:rFonts w:ascii="Times New Roman" w:hAnsi="Times New Roman" w:cs="Times New Roman"/>
          <w:sz w:val="24"/>
          <w:lang w:val="en-US"/>
        </w:rPr>
      </w:pPr>
      <w:r>
        <w:rPr>
          <w:rFonts w:ascii="Times New Roman" w:hAnsi="Times New Roman" w:cs="Times New Roman"/>
          <w:sz w:val="24"/>
          <w:lang w:val="en-US"/>
        </w:rPr>
        <w:t>the specific lung elastance depends on the animal species. As an example in pigs it amounts to 5-6 cmH</w:t>
      </w:r>
      <w:r w:rsidRPr="007A0995">
        <w:rPr>
          <w:rFonts w:ascii="Times New Roman" w:hAnsi="Times New Roman" w:cs="Times New Roman"/>
          <w:sz w:val="24"/>
          <w:vertAlign w:val="subscript"/>
          <w:lang w:val="en-US"/>
        </w:rPr>
        <w:t>2</w:t>
      </w:r>
      <w:r>
        <w:rPr>
          <w:rFonts w:ascii="Times New Roman" w:hAnsi="Times New Roman" w:cs="Times New Roman"/>
          <w:sz w:val="24"/>
          <w:lang w:val="en-US"/>
        </w:rPr>
        <w:t>O</w:t>
      </w:r>
      <w:r w:rsidR="00875E6B">
        <w:rPr>
          <w:rFonts w:ascii="Times New Roman" w:hAnsi="Times New Roman" w:cs="Times New Roman"/>
          <w:sz w:val="24"/>
          <w:lang w:val="en-US"/>
        </w:rPr>
        <w:t xml:space="preserve"> </w:t>
      </w:r>
      <w:r w:rsidR="00CD79B1">
        <w:rPr>
          <w:rFonts w:ascii="Times New Roman" w:hAnsi="Times New Roman" w:cs="Times New Roman"/>
          <w:sz w:val="24"/>
          <w:lang w:val="en-US"/>
        </w:rPr>
        <w:fldChar w:fldCharType="begin"/>
      </w:r>
      <w:r w:rsidR="00CD79B1">
        <w:rPr>
          <w:rFonts w:ascii="Times New Roman" w:hAnsi="Times New Roman" w:cs="Times New Roman"/>
          <w:sz w:val="24"/>
          <w:lang w:val="en-US"/>
        </w:rPr>
        <w:instrText xml:space="preserve"> ADDIN REFMGR.CITE &lt;Refman&gt;&lt;Cite&gt;&lt;Author&gt;Protti&lt;/Author&gt;&lt;Year&gt;2011&lt;/Year&gt;&lt;RecNum&gt;24&lt;/RecNum&gt;&lt;IDText&gt;Lung stress and strain during mechanical ventilation: any safe threshold?&lt;/IDText&gt;&lt;MDL Ref_Type="Journal"&gt;&lt;Ref_Type&gt;Journal&lt;/Ref_Type&gt;&lt;Ref_ID&gt;24&lt;/Ref_ID&gt;&lt;Title_Primary&gt;Lung stress and strain during mechanical ventilation: any safe threshold?&lt;/Title_Primary&gt;&lt;Authors_Primary&gt;Protti,A.&lt;/Authors_Primary&gt;&lt;Authors_Primary&gt;Cressoni,M.&lt;/Authors_Primary&gt;&lt;Authors_Primary&gt;Santini,A.&lt;/Authors_Primary&gt;&lt;Authors_Primary&gt;Langer,T.&lt;/Authors_Primary&gt;&lt;Authors_Primary&gt;Mietto,C.&lt;/Authors_Primary&gt;&lt;Authors_Primary&gt;Febres,D.&lt;/Authors_Primary&gt;&lt;Authors_Primary&gt;Chierichetti,M.&lt;/Authors_Primary&gt;&lt;Authors_Primary&gt;Coppola,S.&lt;/Authors_Primary&gt;&lt;Authors_Primary&gt;Conte,G.&lt;/Authors_Primary&gt;&lt;Authors_Primary&gt;Gatti,S.&lt;/Authors_Primary&gt;&lt;Authors_Primary&gt;Leopardi,O.&lt;/Authors_Primary&gt;&lt;Authors_Primary&gt;Masson,S.&lt;/Authors_Primary&gt;&lt;Authors_Primary&gt;Lombardi,L.&lt;/Authors_Primary&gt;&lt;Authors_Primary&gt;Lazzerini,M.&lt;/Authors_Primary&gt;&lt;Authors_Primary&gt;Rampoldi,E.&lt;/Authors_Primary&gt;&lt;Authors_Primary&gt;Cadringher,P.&lt;/Authors_Primary&gt;&lt;Authors_Primary&gt;Gattinoni,L.&lt;/Authors_Primary&gt;&lt;Date_Primary&gt;2011/5/15&lt;/Date_Primary&gt;&lt;Keywords&gt;adverse effects&lt;/Keywords&gt;&lt;Keywords&gt;Animals&lt;/Keywords&gt;&lt;Keywords&gt;blood&lt;/Keywords&gt;&lt;Keywords&gt;Bronchoalveolar Lavage Fluid&lt;/Keywords&gt;&lt;Keywords&gt;Cytokines&lt;/Keywords&gt;&lt;Keywords&gt;Disease Models,Animal&lt;/Keywords&gt;&lt;Keywords&gt;Functional Residual Capacity&lt;/Keywords&gt;&lt;Keywords&gt;Humans&lt;/Keywords&gt;&lt;Keywords&gt;Lung&lt;/Keywords&gt;&lt;Keywords&gt;metabolism&lt;/Keywords&gt;&lt;Keywords&gt;methods&lt;/Keywords&gt;&lt;Keywords&gt;Organ Size&lt;/Keywords&gt;&lt;Keywords&gt;pathology&lt;/Keywords&gt;&lt;Keywords&gt;physiopathology&lt;/Keywords&gt;&lt;Keywords&gt;Pressure&lt;/Keywords&gt;&lt;Keywords&gt;radiography&lt;/Keywords&gt;&lt;Keywords&gt;Respiration,Artificial&lt;/Keywords&gt;&lt;Keywords&gt;Respiratory Function Tests&lt;/Keywords&gt;&lt;Keywords&gt;Stress,Physiological&lt;/Keywords&gt;&lt;Keywords&gt;Swine&lt;/Keywords&gt;&lt;Keywords&gt;Tidal Volume&lt;/Keywords&gt;&lt;Keywords&gt;Tomography,X-Ray Computed&lt;/Keywords&gt;&lt;Keywords&gt;Ventilator-Induced Lung Injury&lt;/Keywords&gt;&lt;Reprint&gt;Not in File&lt;/Reprint&gt;&lt;Start_Page&gt;1354&lt;/Start_Page&gt;&lt;End_Page&gt;1362&lt;/End_Page&gt;&lt;Periodical&gt;Am.J.Respir.Crit Care Med.&lt;/Periodical&gt;&lt;Volume&gt;183&lt;/Volume&gt;&lt;Issue&gt;10&lt;/Issue&gt;&lt;Address&gt;Dipartimento di Anestesiologia, Terapia Intensiva e Scienze Dermatologiche, Universita degli Studi di Milano, Milan, Italy&lt;/Address&gt;&lt;Web_URL&gt;PM:21297069&lt;/Web_URL&gt;&lt;ZZ_JournalStdAbbrev&gt;&lt;f name="System"&gt;Am.J.Respir.Crit Care Med.&lt;/f&gt;&lt;/ZZ_JournalStdAbbrev&gt;&lt;ZZ_WorkformID&gt;1&lt;/ZZ_WorkformID&gt;&lt;/MDL&gt;&lt;/Cite&gt;&lt;/Refman&gt;</w:instrText>
      </w:r>
      <w:r w:rsidR="00CD79B1">
        <w:rPr>
          <w:rFonts w:ascii="Times New Roman" w:hAnsi="Times New Roman" w:cs="Times New Roman"/>
          <w:sz w:val="24"/>
          <w:lang w:val="en-US"/>
        </w:rPr>
        <w:fldChar w:fldCharType="separate"/>
      </w:r>
      <w:r w:rsidR="00CD79B1">
        <w:rPr>
          <w:rFonts w:ascii="Times New Roman" w:hAnsi="Times New Roman" w:cs="Times New Roman"/>
          <w:sz w:val="24"/>
          <w:lang w:val="en-US"/>
        </w:rPr>
        <w:t>(26)</w:t>
      </w:r>
      <w:r w:rsidR="00CD79B1">
        <w:rPr>
          <w:rFonts w:ascii="Times New Roman" w:hAnsi="Times New Roman" w:cs="Times New Roman"/>
          <w:sz w:val="24"/>
          <w:lang w:val="en-US"/>
        </w:rPr>
        <w:fldChar w:fldCharType="end"/>
      </w:r>
      <w:r>
        <w:rPr>
          <w:rFonts w:ascii="Times New Roman" w:hAnsi="Times New Roman" w:cs="Times New Roman"/>
          <w:sz w:val="24"/>
          <w:lang w:val="en-US"/>
        </w:rPr>
        <w:t>. This indicates that total lung capacity in pigs is reached between 10 and 15 cmH</w:t>
      </w:r>
      <w:r w:rsidRPr="007A0995">
        <w:rPr>
          <w:rFonts w:ascii="Times New Roman" w:hAnsi="Times New Roman" w:cs="Times New Roman"/>
          <w:sz w:val="24"/>
          <w:vertAlign w:val="subscript"/>
          <w:lang w:val="en-US"/>
        </w:rPr>
        <w:t>2</w:t>
      </w:r>
      <w:r>
        <w:rPr>
          <w:rFonts w:ascii="Times New Roman" w:hAnsi="Times New Roman" w:cs="Times New Roman"/>
          <w:sz w:val="24"/>
          <w:lang w:val="en-US"/>
        </w:rPr>
        <w:t xml:space="preserve">O. Conversely, </w:t>
      </w:r>
      <w:r w:rsidR="008E04C7">
        <w:rPr>
          <w:rFonts w:ascii="Times New Roman" w:hAnsi="Times New Roman" w:cs="Times New Roman"/>
          <w:sz w:val="24"/>
          <w:lang w:val="en-US"/>
        </w:rPr>
        <w:t>a plateau pressure of 30 cmH</w:t>
      </w:r>
      <w:r w:rsidR="008E04C7" w:rsidRPr="008E04C7">
        <w:rPr>
          <w:rFonts w:ascii="Times New Roman" w:hAnsi="Times New Roman" w:cs="Times New Roman"/>
          <w:sz w:val="24"/>
          <w:vertAlign w:val="subscript"/>
          <w:lang w:val="en-US"/>
        </w:rPr>
        <w:t>2</w:t>
      </w:r>
      <w:r w:rsidR="008E04C7">
        <w:rPr>
          <w:rFonts w:ascii="Times New Roman" w:hAnsi="Times New Roman" w:cs="Times New Roman"/>
          <w:sz w:val="24"/>
          <w:lang w:val="en-US"/>
        </w:rPr>
        <w:t>O in pigs would roughly correspond to 60 cmH</w:t>
      </w:r>
      <w:r w:rsidR="008E04C7" w:rsidRPr="008E04C7">
        <w:rPr>
          <w:rFonts w:ascii="Times New Roman" w:hAnsi="Times New Roman" w:cs="Times New Roman"/>
          <w:sz w:val="24"/>
          <w:vertAlign w:val="subscript"/>
          <w:lang w:val="en-US"/>
        </w:rPr>
        <w:t>2</w:t>
      </w:r>
      <w:r w:rsidR="008E04C7">
        <w:rPr>
          <w:rFonts w:ascii="Times New Roman" w:hAnsi="Times New Roman" w:cs="Times New Roman"/>
          <w:sz w:val="24"/>
          <w:lang w:val="en-US"/>
        </w:rPr>
        <w:t xml:space="preserve">O in man. </w:t>
      </w:r>
      <w:r>
        <w:rPr>
          <w:rFonts w:ascii="Times New Roman" w:hAnsi="Times New Roman" w:cs="Times New Roman"/>
          <w:sz w:val="24"/>
          <w:lang w:val="en-US"/>
        </w:rPr>
        <w:t xml:space="preserve"> </w:t>
      </w:r>
      <w:r w:rsidR="008E04C7">
        <w:rPr>
          <w:rFonts w:ascii="Times New Roman" w:hAnsi="Times New Roman" w:cs="Times New Roman"/>
          <w:sz w:val="24"/>
          <w:lang w:val="en-US"/>
        </w:rPr>
        <w:t>Therefore the inter-species differences on specific elastance must be taken in account when considering the results of experimental studies.</w:t>
      </w:r>
    </w:p>
    <w:p w:rsidR="007A0995" w:rsidRPr="007A0995" w:rsidRDefault="008E04C7" w:rsidP="007A0995">
      <w:pPr>
        <w:pStyle w:val="Paragrafoelenco"/>
        <w:numPr>
          <w:ilvl w:val="0"/>
          <w:numId w:val="1"/>
        </w:numPr>
        <w:rPr>
          <w:rFonts w:ascii="Times New Roman" w:hAnsi="Times New Roman" w:cs="Times New Roman"/>
          <w:sz w:val="24"/>
          <w:lang w:val="en-US"/>
        </w:rPr>
      </w:pPr>
      <w:r>
        <w:rPr>
          <w:rFonts w:ascii="Times New Roman" w:hAnsi="Times New Roman" w:cs="Times New Roman"/>
          <w:sz w:val="24"/>
          <w:lang w:val="en-US"/>
        </w:rPr>
        <w:t xml:space="preserve">During the early phases of acute respiratory failure we always found the specific elastance within normal limits </w:t>
      </w:r>
      <w:r w:rsidR="00CD79B1">
        <w:rPr>
          <w:rFonts w:ascii="Times New Roman" w:hAnsi="Times New Roman" w:cs="Times New Roman"/>
          <w:sz w:val="24"/>
          <w:lang w:val="en-US"/>
        </w:rPr>
        <w:fldChar w:fldCharType="begin"/>
      </w:r>
      <w:r w:rsidR="00CD79B1">
        <w:rPr>
          <w:rFonts w:ascii="Times New Roman" w:hAnsi="Times New Roman" w:cs="Times New Roman"/>
          <w:sz w:val="24"/>
          <w:lang w:val="en-US"/>
        </w:rPr>
        <w:instrText xml:space="preserve"> ADDIN REFMGR.CITE &lt;Refman&gt;&lt;Cite&gt;&lt;Author&gt;Gattinoni&lt;/Author&gt;&lt;Year&gt;1993&lt;/Year&gt;&lt;RecNum&gt;25&lt;/RecNum&gt;&lt;IDText&gt;Regional effects and mechanism of positive end-expiratory pressure in early adult respiratory distress syndrome&lt;/IDText&gt;&lt;MDL Ref_Type="Journal"&gt;&lt;Ref_Type&gt;Journal&lt;/Ref_Type&gt;&lt;Ref_ID&gt;25&lt;/Ref_ID&gt;&lt;Title_Primary&gt;Regional effects and mechanism of positive end-expiratory pressure in early adult respiratory distress syndrome&lt;/Title_Primary&gt;&lt;Authors_Primary&gt;Gattinoni,L.&lt;/Authors_Primary&gt;&lt;Authors_Primary&gt;D&amp;apos;Andrea,L.&lt;/Authors_Primary&gt;&lt;Authors_Primary&gt;Pelosi,P.&lt;/Authors_Primary&gt;&lt;Authors_Primary&gt;Vitale,G.&lt;/Authors_Primary&gt;&lt;Authors_Primary&gt;Pesenti,A.&lt;/Authors_Primary&gt;&lt;Authors_Primary&gt;Fumagalli,R.&lt;/Authors_Primary&gt;&lt;Date_Primary&gt;1993/4/28&lt;/Date_Primary&gt;&lt;Keywords&gt;Adolescent&lt;/Keywords&gt;&lt;Keywords&gt;Adult&lt;/Keywords&gt;&lt;Keywords&gt;Aged&lt;/Keywords&gt;&lt;Keywords&gt;Compliance&lt;/Keywords&gt;&lt;Keywords&gt;Humans&lt;/Keywords&gt;&lt;Keywords&gt;Hydrostatic Pressure&lt;/Keywords&gt;&lt;Keywords&gt;Lung&lt;/Keywords&gt;&lt;Keywords&gt;Middle Aged&lt;/Keywords&gt;&lt;Keywords&gt;physiopathology&lt;/Keywords&gt;&lt;Keywords&gt;Positive-Pressure Respiration&lt;/Keywords&gt;&lt;Keywords&gt;Pressure&lt;/Keywords&gt;&lt;Keywords&gt;prevention &amp;amp; control&lt;/Keywords&gt;&lt;Keywords&gt;Pulmonary Atelectasis&lt;/Keywords&gt;&lt;Keywords&gt;Pulmonary Gas Exchange&lt;/Keywords&gt;&lt;Keywords&gt;radiography&lt;/Keywords&gt;&lt;Keywords&gt;Respiratory Distress Syndrome,Adult&lt;/Keywords&gt;&lt;Keywords&gt;Respiratory Mechanics&lt;/Keywords&gt;&lt;Keywords&gt;Tomography,X-Ray Computed&lt;/Keywords&gt;&lt;Reprint&gt;Not in File&lt;/Reprint&gt;&lt;Start_Page&gt;2122&lt;/Start_Page&gt;&lt;End_Page&gt;2127&lt;/End_Page&gt;&lt;Periodical&gt;JAMA&lt;/Periodical&gt;&lt;Volume&gt;269&lt;/Volume&gt;&lt;Issue&gt;16&lt;/Issue&gt;&lt;Address&gt;Istituto di Anestesia e Rianimazione, Universita degli Studi di Milano, Ospedale S. Gerardo di Monza, Italy&lt;/Address&gt;&lt;Web_URL&gt;PM:8468768&lt;/Web_URL&gt;&lt;ZZ_JournalStdAbbrev&gt;&lt;f name="System"&gt;JAMA&lt;/f&gt;&lt;/ZZ_JournalStdAbbrev&gt;&lt;ZZ_WorkformID&gt;1&lt;/ZZ_WorkformID&gt;&lt;/MDL&gt;&lt;/Cite&gt;&lt;Cite&gt;&lt;Author&gt;Chiumello&lt;/Author&gt;&lt;Year&gt;2008&lt;/Year&gt;&lt;RecNum&gt;26&lt;/RecNum&gt;&lt;IDText&gt;Lung stress and strain during mechanical ventilation for acute respiratory distress syndrome&lt;/IDText&gt;&lt;MDL Ref_Type="Journal"&gt;&lt;Ref_Type&gt;Journal&lt;/Ref_Type&gt;&lt;Ref_ID&gt;26&lt;/Ref_ID&gt;&lt;Title_Primary&gt;Lung stress and strain during mechanical ventilation for acute respiratory distress syndrome&lt;/Title_Primary&gt;&lt;Authors_Primary&gt;Chiumello,D.&lt;/Authors_Primary&gt;&lt;Authors_Primary&gt;Carlesso,E.&lt;/Authors_Primary&gt;&lt;Authors_Primary&gt;Cadringher,P.&lt;/Authors_Primary&gt;&lt;Authors_Primary&gt;Caironi,P.&lt;/Authors_Primary&gt;&lt;Authors_Primary&gt;Valenza,F.&lt;/Authors_Primary&gt;&lt;Authors_Primary&gt;Polli,F.&lt;/Authors_Primary&gt;&lt;Authors_Primary&gt;Tallarini,F.&lt;/Authors_Primary&gt;&lt;Authors_Primary&gt;Cozzi,P.&lt;/Authors_Primary&gt;&lt;Authors_Primary&gt;Cressoni,M.&lt;/Authors_Primary&gt;&lt;Authors_Primary&gt;Colombo,A.&lt;/Authors_Primary&gt;&lt;Authors_Primary&gt;Marini,J.J.&lt;/Authors_Primary&gt;&lt;Authors_Primary&gt;Gattinoni,L.&lt;/Authors_Primary&gt;&lt;Date_Primary&gt;2008/8/15&lt;/Date_Primary&gt;&lt;Keywords&gt;Acute Lung Injury&lt;/Keywords&gt;&lt;Keywords&gt;Adult&lt;/Keywords&gt;&lt;Keywords&gt;adverse effects&lt;/Keywords&gt;&lt;Keywords&gt;Aged&lt;/Keywords&gt;&lt;Keywords&gt;Airway Resistance&lt;/Keywords&gt;&lt;Keywords&gt;Biomechanics&lt;/Keywords&gt;&lt;Keywords&gt;etiology&lt;/Keywords&gt;&lt;Keywords&gt;Female&lt;/Keywords&gt;&lt;Keywords&gt;Functional Residual Capacity&lt;/Keywords&gt;&lt;Keywords&gt;Humans&lt;/Keywords&gt;&lt;Keywords&gt;Intensive Care&lt;/Keywords&gt;&lt;Keywords&gt;Lung&lt;/Keywords&gt;&lt;Keywords&gt;Lung Compliance&lt;/Keywords&gt;&lt;Keywords&gt;Male&lt;/Keywords&gt;&lt;Keywords&gt;Mathematical Computing&lt;/Keywords&gt;&lt;Keywords&gt;methods&lt;/Keywords&gt;&lt;Keywords&gt;Middle Aged&lt;/Keywords&gt;&lt;Keywords&gt;physiology&lt;/Keywords&gt;&lt;Keywords&gt;physiopathology&lt;/Keywords&gt;&lt;Keywords&gt;Positive-Pressure Respiration&lt;/Keywords&gt;&lt;Keywords&gt;Postoperative Complications&lt;/Keywords&gt;&lt;Keywords&gt;Pressure&lt;/Keywords&gt;&lt;Keywords&gt;Pulmonary Ventilation&lt;/Keywords&gt;&lt;Keywords&gt;Reference Values&lt;/Keywords&gt;&lt;Keywords&gt;Respiratory Distress Syndrome,Adult&lt;/Keywords&gt;&lt;Keywords&gt;Respiratory Mechanics&lt;/Keywords&gt;&lt;Keywords&gt;therapy&lt;/Keywords&gt;&lt;Keywords&gt;Thoracic Wall&lt;/Keywords&gt;&lt;Keywords&gt;Tidal Volume&lt;/Keywords&gt;&lt;Reprint&gt;Not in File&lt;/Reprint&gt;&lt;Start_Page&gt;346&lt;/Start_Page&gt;&lt;End_Page&gt;355&lt;/End_Page&gt;&lt;Periodical&gt;Am.J.Respir.Crit Care Med.&lt;/Periodical&gt;&lt;Volume&gt;178&lt;/Volume&gt;&lt;Issue&gt;4&lt;/Issue&gt;&lt;Address&gt;Dipartimento di Anestesia, Rianimazione, Intensiva e Subintensivae, Terapia del Dolore, Fondazione IRCCS, Ospedale Maggiore Policlinico Mangiagalli Regina Elena di Milano, Milan, Italy. gattinon@policlinico.mi.it&lt;/Address&gt;&lt;Web_URL&gt;PM:18451319&lt;/Web_URL&gt;&lt;ZZ_JournalStdAbbrev&gt;&lt;f name="System"&gt;Am.J.Respir.Crit Care Med.&lt;/f&gt;&lt;/ZZ_JournalStdAbbrev&gt;&lt;ZZ_WorkformID&gt;1&lt;/ZZ_WorkformID&gt;&lt;/MDL&gt;&lt;/Cite&gt;&lt;/Refman&gt;</w:instrText>
      </w:r>
      <w:r w:rsidR="00CD79B1">
        <w:rPr>
          <w:rFonts w:ascii="Times New Roman" w:hAnsi="Times New Roman" w:cs="Times New Roman"/>
          <w:sz w:val="24"/>
          <w:lang w:val="en-US"/>
        </w:rPr>
        <w:fldChar w:fldCharType="separate"/>
      </w:r>
      <w:r w:rsidR="00CD79B1">
        <w:rPr>
          <w:rFonts w:ascii="Times New Roman" w:hAnsi="Times New Roman" w:cs="Times New Roman"/>
          <w:sz w:val="24"/>
          <w:lang w:val="en-US"/>
        </w:rPr>
        <w:t>(27;28)</w:t>
      </w:r>
      <w:r w:rsidR="00CD79B1">
        <w:rPr>
          <w:rFonts w:ascii="Times New Roman" w:hAnsi="Times New Roman" w:cs="Times New Roman"/>
          <w:sz w:val="24"/>
          <w:lang w:val="en-US"/>
        </w:rPr>
        <w:fldChar w:fldCharType="end"/>
      </w:r>
      <w:r w:rsidR="00CD79B1">
        <w:rPr>
          <w:rFonts w:ascii="Times New Roman" w:hAnsi="Times New Roman" w:cs="Times New Roman"/>
          <w:sz w:val="24"/>
          <w:lang w:val="en-US"/>
        </w:rPr>
        <w:t xml:space="preserve"> </w:t>
      </w:r>
      <w:r>
        <w:rPr>
          <w:rFonts w:ascii="Times New Roman" w:hAnsi="Times New Roman" w:cs="Times New Roman"/>
          <w:sz w:val="24"/>
          <w:lang w:val="en-US"/>
        </w:rPr>
        <w:t xml:space="preserve">while it has been found deeply increased in COPD patients </w:t>
      </w:r>
      <w:r w:rsidR="00CD79B1">
        <w:rPr>
          <w:rFonts w:ascii="Times New Roman" w:hAnsi="Times New Roman" w:cs="Times New Roman"/>
          <w:sz w:val="24"/>
          <w:lang w:val="en-US"/>
        </w:rPr>
        <w:fldChar w:fldCharType="begin"/>
      </w:r>
      <w:r w:rsidR="00CD79B1">
        <w:rPr>
          <w:rFonts w:ascii="Times New Roman" w:hAnsi="Times New Roman" w:cs="Times New Roman"/>
          <w:sz w:val="24"/>
          <w:lang w:val="en-US"/>
        </w:rPr>
        <w:instrText xml:space="preserve"> ADDIN REFMGR.CITE &lt;Refman&gt;&lt;Cite&gt;&lt;Author&gt;Macklem&lt;/Author&gt;&lt;Year&gt;1990&lt;/Year&gt;&lt;RecNum&gt;27&lt;/RecNum&gt;&lt;IDText&gt;Reexamination of the elastic properties of emphysematous lungs&lt;/IDText&gt;&lt;MDL Ref_Type="Journal"&gt;&lt;Ref_Type&gt;Journal&lt;/Ref_Type&gt;&lt;Ref_ID&gt;27&lt;/Ref_ID&gt;&lt;Title_Primary&gt;Reexamination of the elastic properties of emphysematous lungs&lt;/Title_Primary&gt;&lt;Authors_Primary&gt;Macklem,P.T.&lt;/Authors_Primary&gt;&lt;Authors_Primary&gt;Eidelman,D.&lt;/Authors_Primary&gt;&lt;Date_Primary&gt;1990&lt;/Date_Primary&gt;&lt;Keywords&gt;Adolescent&lt;/Keywords&gt;&lt;Keywords&gt;Adult&lt;/Keywords&gt;&lt;Keywords&gt;Aged&lt;/Keywords&gt;&lt;Keywords&gt;Airway Obstruction&lt;/Keywords&gt;&lt;Keywords&gt;alpha 1-Antitrypsin Deficiency&lt;/Keywords&gt;&lt;Keywords&gt;Elasticity&lt;/Keywords&gt;&lt;Keywords&gt;Female&lt;/Keywords&gt;&lt;Keywords&gt;Forced Expiratory Volume&lt;/Keywords&gt;&lt;Keywords&gt;Humans&lt;/Keywords&gt;&lt;Keywords&gt;Lung&lt;/Keywords&gt;&lt;Keywords&gt;Lung Diseases,Obstructive&lt;/Keywords&gt;&lt;Keywords&gt;Male&lt;/Keywords&gt;&lt;Keywords&gt;Middle Aged&lt;/Keywords&gt;&lt;Keywords&gt;physiopathology&lt;/Keywords&gt;&lt;Keywords&gt;Pressure&lt;/Keywords&gt;&lt;Keywords&gt;Pulmonary Emphysema&lt;/Keywords&gt;&lt;Keywords&gt;Residual Volume&lt;/Keywords&gt;&lt;Keywords&gt;Smoking&lt;/Keywords&gt;&lt;Keywords&gt;Total Lung Capacity&lt;/Keywords&gt;&lt;Reprint&gt;Not in File&lt;/Reprint&gt;&lt;Start_Page&gt;187&lt;/Start_Page&gt;&lt;End_Page&gt;192&lt;/End_Page&gt;&lt;Periodical&gt;Respiration&lt;/Periodical&gt;&lt;Volume&gt;57&lt;/Volume&gt;&lt;Issue&gt;3&lt;/Issue&gt;&lt;Address&gt;Meakins-Christie Laboratories, McGill University Clinic, Royal Victoria Hospital, Montreal, Canada&lt;/Address&gt;&lt;Web_URL&gt;PM:2274717&lt;/Web_URL&gt;&lt;ZZ_JournalStdAbbrev&gt;&lt;f name="System"&gt;Respiration&lt;/f&gt;&lt;/ZZ_JournalStdAbbrev&gt;&lt;ZZ_WorkformID&gt;1&lt;/ZZ_WorkformID&gt;&lt;/MDL&gt;&lt;/Cite&gt;&lt;/Refman&gt;</w:instrText>
      </w:r>
      <w:r w:rsidR="00CD79B1">
        <w:rPr>
          <w:rFonts w:ascii="Times New Roman" w:hAnsi="Times New Roman" w:cs="Times New Roman"/>
          <w:sz w:val="24"/>
          <w:lang w:val="en-US"/>
        </w:rPr>
        <w:fldChar w:fldCharType="separate"/>
      </w:r>
      <w:r w:rsidR="00CD79B1">
        <w:rPr>
          <w:rFonts w:ascii="Times New Roman" w:hAnsi="Times New Roman" w:cs="Times New Roman"/>
          <w:sz w:val="24"/>
          <w:lang w:val="en-US"/>
        </w:rPr>
        <w:t>(29)</w:t>
      </w:r>
      <w:r w:rsidR="00CD79B1">
        <w:rPr>
          <w:rFonts w:ascii="Times New Roman" w:hAnsi="Times New Roman" w:cs="Times New Roman"/>
          <w:sz w:val="24"/>
          <w:lang w:val="en-US"/>
        </w:rPr>
        <w:fldChar w:fldCharType="end"/>
      </w:r>
      <w:r>
        <w:rPr>
          <w:rFonts w:ascii="Times New Roman" w:hAnsi="Times New Roman" w:cs="Times New Roman"/>
          <w:sz w:val="24"/>
          <w:lang w:val="en-US"/>
        </w:rPr>
        <w:t xml:space="preserve">. The normality of specific elastance in ARDS is a further support of the "baby lung" concept. </w:t>
      </w:r>
    </w:p>
    <w:p w:rsidR="008E04C7" w:rsidRDefault="008E04C7">
      <w:pPr>
        <w:rPr>
          <w:rFonts w:ascii="Times New Roman" w:hAnsi="Times New Roman" w:cs="Times New Roman"/>
          <w:sz w:val="24"/>
          <w:lang w:val="en-US"/>
        </w:rPr>
      </w:pPr>
      <w:r>
        <w:rPr>
          <w:rFonts w:ascii="Times New Roman" w:hAnsi="Times New Roman" w:cs="Times New Roman"/>
          <w:sz w:val="24"/>
          <w:lang w:val="en-US"/>
        </w:rPr>
        <w:t>If we consider the equation 4, it is evident that the difference between barotrauma and volutrauma in ARDS vanishes, as barotrauma (stress) and volutrauma (strain) are linked by a proportionality constant similar to normal.</w:t>
      </w:r>
    </w:p>
    <w:p w:rsidR="008E04C7" w:rsidRDefault="008E04C7">
      <w:pPr>
        <w:rPr>
          <w:rFonts w:ascii="Times New Roman" w:hAnsi="Times New Roman" w:cs="Times New Roman"/>
          <w:sz w:val="24"/>
          <w:lang w:val="en-US"/>
        </w:rPr>
      </w:pPr>
    </w:p>
    <w:p w:rsidR="008E04C7" w:rsidRPr="008E04C7" w:rsidRDefault="008E04C7">
      <w:pPr>
        <w:rPr>
          <w:rFonts w:ascii="Times New Roman" w:hAnsi="Times New Roman" w:cs="Times New Roman"/>
          <w:b/>
          <w:sz w:val="24"/>
          <w:lang w:val="en-US"/>
        </w:rPr>
      </w:pPr>
      <w:r w:rsidRPr="008E04C7">
        <w:rPr>
          <w:rFonts w:ascii="Times New Roman" w:hAnsi="Times New Roman" w:cs="Times New Roman"/>
          <w:b/>
          <w:sz w:val="24"/>
          <w:lang w:val="en-US"/>
        </w:rPr>
        <w:t>Stress and strain in a dishomogeneous lung</w:t>
      </w:r>
    </w:p>
    <w:p w:rsidR="00E4153C" w:rsidRDefault="00E4153C">
      <w:pPr>
        <w:rPr>
          <w:rFonts w:ascii="Times New Roman" w:hAnsi="Times New Roman" w:cs="Times New Roman"/>
          <w:sz w:val="24"/>
          <w:lang w:val="en-US"/>
        </w:rPr>
      </w:pPr>
      <w:r>
        <w:rPr>
          <w:rFonts w:ascii="Times New Roman" w:hAnsi="Times New Roman" w:cs="Times New Roman"/>
          <w:sz w:val="24"/>
          <w:lang w:val="en-US"/>
        </w:rPr>
        <w:t xml:space="preserve">When a pressure is applied on the surface of the  visceral pleura, either by the contraction of the inspiratory muscles or </w:t>
      </w:r>
      <w:r w:rsidR="00B716C3">
        <w:rPr>
          <w:rFonts w:ascii="Times New Roman" w:hAnsi="Times New Roman" w:cs="Times New Roman"/>
          <w:sz w:val="24"/>
          <w:lang w:val="en-US"/>
        </w:rPr>
        <w:t xml:space="preserve">by the ventilator, the sum of the developed internal forces is equal to the external one. Part of these forces are </w:t>
      </w:r>
      <w:r w:rsidR="00B60F22">
        <w:rPr>
          <w:rFonts w:ascii="Times New Roman" w:hAnsi="Times New Roman" w:cs="Times New Roman"/>
          <w:sz w:val="24"/>
          <w:lang w:val="en-US"/>
        </w:rPr>
        <w:t>borne</w:t>
      </w:r>
      <w:r w:rsidR="00B716C3">
        <w:rPr>
          <w:rFonts w:ascii="Times New Roman" w:hAnsi="Times New Roman" w:cs="Times New Roman"/>
          <w:sz w:val="24"/>
          <w:lang w:val="en-US"/>
        </w:rPr>
        <w:t xml:space="preserve"> by the air/liquid interface, but in presence of surfactant, they are very low up to the 80% of the total lung capacity</w:t>
      </w:r>
      <w:r w:rsidR="00B60F22">
        <w:rPr>
          <w:rFonts w:ascii="Times New Roman" w:hAnsi="Times New Roman" w:cs="Times New Roman"/>
          <w:sz w:val="24"/>
          <w:lang w:val="en-US"/>
        </w:rPr>
        <w:t xml:space="preserve"> </w:t>
      </w:r>
      <w:r w:rsidR="00CD79B1">
        <w:rPr>
          <w:rFonts w:ascii="Times New Roman" w:hAnsi="Times New Roman" w:cs="Times New Roman"/>
          <w:sz w:val="24"/>
          <w:lang w:val="en-US"/>
        </w:rPr>
        <w:fldChar w:fldCharType="begin"/>
      </w:r>
      <w:r w:rsidR="00CD79B1">
        <w:rPr>
          <w:rFonts w:ascii="Times New Roman" w:hAnsi="Times New Roman" w:cs="Times New Roman"/>
          <w:sz w:val="24"/>
          <w:lang w:val="en-US"/>
        </w:rPr>
        <w:instrText xml:space="preserve"> ADDIN REFMGR.CITE &lt;Refman&gt;&lt;Cite&gt;&lt;Author&gt;Bachofen&lt;/Author&gt;&lt;Year&gt;2001&lt;/Year&gt;&lt;RecNum&gt;28&lt;/RecNum&gt;&lt;IDText&gt;Alveolar surface forces and lung architecture&lt;/IDText&gt;&lt;MDL Ref_Type="Journal"&gt;&lt;Ref_Type&gt;Journal&lt;/Ref_Type&gt;&lt;Ref_ID&gt;28&lt;/Ref_ID&gt;&lt;Title_Primary&gt;Alveolar surface forces and lung architecture&lt;/Title_Primary&gt;&lt;Authors_Primary&gt;Bachofen,H.&lt;/Authors_Primary&gt;&lt;Authors_Primary&gt;Schurch,S.&lt;/Authors_Primary&gt;&lt;Date_Primary&gt;2001/5&lt;/Date_Primary&gt;&lt;Keywords&gt;anatomy &amp;amp; histology&lt;/Keywords&gt;&lt;Keywords&gt;Animals&lt;/Keywords&gt;&lt;Keywords&gt;Capillaries&lt;/Keywords&gt;&lt;Keywords&gt;Lung&lt;/Keywords&gt;&lt;Keywords&gt;Microscopy,Electron,Scanning&lt;/Keywords&gt;&lt;Keywords&gt;Models,Biological&lt;/Keywords&gt;&lt;Keywords&gt;physiology&lt;/Keywords&gt;&lt;Keywords&gt;Pressure&lt;/Keywords&gt;&lt;Keywords&gt;Pulmonary Alveoli&lt;/Keywords&gt;&lt;Keywords&gt;Respiration&lt;/Keywords&gt;&lt;Keywords&gt;Surface Properties&lt;/Keywords&gt;&lt;Keywords&gt;Total Lung Capacity&lt;/Keywords&gt;&lt;Keywords&gt;ultrastructure&lt;/Keywords&gt;&lt;Reprint&gt;Not in File&lt;/Reprint&gt;&lt;Start_Page&gt;183&lt;/Start_Page&gt;&lt;End_Page&gt;193&lt;/End_Page&gt;&lt;Periodical&gt;Comp Biochem.Physiol A Mol.Integr.Physiol&lt;/Periodical&gt;&lt;Volume&gt;129&lt;/Volume&gt;&lt;Issue&gt;1&lt;/Issue&gt;&lt;Address&gt;Division of Pneumology, DMLL, University Hospital of Bern, 3010, Bern, Switzerland. hans.bachofen@insel.ch&lt;/Address&gt;&lt;Web_URL&gt;PM:11369543&lt;/Web_URL&gt;&lt;ZZ_JournalStdAbbrev&gt;&lt;f name="System"&gt;Comp Biochem.Physiol A Mol.Integr.Physiol&lt;/f&gt;&lt;/ZZ_JournalStdAbbrev&gt;&lt;ZZ_WorkformID&gt;1&lt;/ZZ_WorkformID&gt;&lt;/MDL&gt;&lt;/Cite&gt;&lt;/Refman&gt;</w:instrText>
      </w:r>
      <w:r w:rsidR="00CD79B1">
        <w:rPr>
          <w:rFonts w:ascii="Times New Roman" w:hAnsi="Times New Roman" w:cs="Times New Roman"/>
          <w:sz w:val="24"/>
          <w:lang w:val="en-US"/>
        </w:rPr>
        <w:fldChar w:fldCharType="separate"/>
      </w:r>
      <w:r w:rsidR="00CD79B1">
        <w:rPr>
          <w:rFonts w:ascii="Times New Roman" w:hAnsi="Times New Roman" w:cs="Times New Roman"/>
          <w:sz w:val="24"/>
          <w:lang w:val="en-US"/>
        </w:rPr>
        <w:t>(30)</w:t>
      </w:r>
      <w:r w:rsidR="00CD79B1">
        <w:rPr>
          <w:rFonts w:ascii="Times New Roman" w:hAnsi="Times New Roman" w:cs="Times New Roman"/>
          <w:sz w:val="24"/>
          <w:lang w:val="en-US"/>
        </w:rPr>
        <w:fldChar w:fldCharType="end"/>
      </w:r>
      <w:r w:rsidR="00B716C3">
        <w:rPr>
          <w:rFonts w:ascii="Times New Roman" w:hAnsi="Times New Roman" w:cs="Times New Roman"/>
          <w:sz w:val="24"/>
          <w:lang w:val="en-US"/>
        </w:rPr>
        <w:t xml:space="preserve">. The remaining part of the forces are </w:t>
      </w:r>
      <w:r w:rsidR="00B60F22">
        <w:rPr>
          <w:rFonts w:ascii="Times New Roman" w:hAnsi="Times New Roman" w:cs="Times New Roman"/>
          <w:sz w:val="24"/>
          <w:lang w:val="en-US"/>
        </w:rPr>
        <w:t>borne</w:t>
      </w:r>
      <w:r w:rsidR="00B716C3">
        <w:rPr>
          <w:rFonts w:ascii="Times New Roman" w:hAnsi="Times New Roman" w:cs="Times New Roman"/>
          <w:sz w:val="24"/>
          <w:lang w:val="en-US"/>
        </w:rPr>
        <w:t xml:space="preserve"> by the fibers of the lung skeleton. Every fiber of the lung skeleton is characterized by a relationship stress/strain according to the applied force. If the lung is homogeneous every fiber sustain a stress/tension equal to the one sustained by the other fibers. </w:t>
      </w:r>
      <w:r w:rsidR="005F6E03">
        <w:rPr>
          <w:rFonts w:ascii="Times New Roman" w:hAnsi="Times New Roman" w:cs="Times New Roman"/>
          <w:sz w:val="24"/>
          <w:lang w:val="en-US"/>
        </w:rPr>
        <w:t xml:space="preserve">In presence of damaged </w:t>
      </w:r>
      <w:r w:rsidR="008E04C7">
        <w:rPr>
          <w:rFonts w:ascii="Times New Roman" w:hAnsi="Times New Roman" w:cs="Times New Roman"/>
          <w:sz w:val="24"/>
          <w:lang w:val="en-US"/>
        </w:rPr>
        <w:t xml:space="preserve">or inextensible </w:t>
      </w:r>
      <w:r w:rsidR="005F6E03">
        <w:rPr>
          <w:rFonts w:ascii="Times New Roman" w:hAnsi="Times New Roman" w:cs="Times New Roman"/>
          <w:sz w:val="24"/>
          <w:lang w:val="en-US"/>
        </w:rPr>
        <w:t>fibers (as during emphysema) a lower number of fibers has to bear the same total force. In this case the healthy fibers have to sustain a greater stress/strain than in homogeneous lung.</w:t>
      </w:r>
    </w:p>
    <w:p w:rsidR="005F6E03" w:rsidRDefault="006B41BB">
      <w:pPr>
        <w:rPr>
          <w:rFonts w:ascii="Times New Roman" w:hAnsi="Times New Roman" w:cs="Times New Roman"/>
          <w:sz w:val="24"/>
          <w:lang w:val="en-US"/>
        </w:rPr>
      </w:pPr>
      <w:r>
        <w:rPr>
          <w:rFonts w:ascii="Times New Roman" w:hAnsi="Times New Roman" w:cs="Times New Roman"/>
          <w:sz w:val="24"/>
          <w:lang w:val="en-US"/>
        </w:rPr>
        <w:t xml:space="preserve">If part of the lung is collapsed during the inflation or cannot expand, the fibers located in the "ill region" are stressed but not strained. In this case the neighbor fibers have to sustain a greater deformation. It has been computed, on theoretical basis, that if the collapsed region </w:t>
      </w:r>
      <w:r w:rsidR="00EF4520">
        <w:rPr>
          <w:rFonts w:ascii="Times New Roman" w:hAnsi="Times New Roman" w:cs="Times New Roman"/>
          <w:sz w:val="24"/>
          <w:lang w:val="en-US"/>
        </w:rPr>
        <w:t>was</w:t>
      </w:r>
      <w:r>
        <w:rPr>
          <w:rFonts w:ascii="Times New Roman" w:hAnsi="Times New Roman" w:cs="Times New Roman"/>
          <w:sz w:val="24"/>
          <w:lang w:val="en-US"/>
        </w:rPr>
        <w:t xml:space="preserve"> equal to 1/10 of the total lung volume</w:t>
      </w:r>
      <w:r w:rsidR="00EF4520">
        <w:rPr>
          <w:rFonts w:ascii="Times New Roman" w:hAnsi="Times New Roman" w:cs="Times New Roman"/>
          <w:sz w:val="24"/>
          <w:lang w:val="en-US"/>
        </w:rPr>
        <w:t xml:space="preserve"> in healthy conditions, the application of 30 cmH</w:t>
      </w:r>
      <w:r w:rsidR="00EF4520" w:rsidRPr="008759D2">
        <w:rPr>
          <w:rFonts w:ascii="Times New Roman" w:hAnsi="Times New Roman" w:cs="Times New Roman"/>
          <w:sz w:val="24"/>
          <w:vertAlign w:val="subscript"/>
          <w:lang w:val="en-US"/>
        </w:rPr>
        <w:t>2</w:t>
      </w:r>
      <w:r w:rsidR="00EF4520">
        <w:rPr>
          <w:rFonts w:ascii="Times New Roman" w:hAnsi="Times New Roman" w:cs="Times New Roman"/>
          <w:sz w:val="24"/>
          <w:lang w:val="en-US"/>
        </w:rPr>
        <w:t>O airway pressure would result in tension of 140 cmH</w:t>
      </w:r>
      <w:r w:rsidR="00EF4520" w:rsidRPr="008759D2">
        <w:rPr>
          <w:rFonts w:ascii="Times New Roman" w:hAnsi="Times New Roman" w:cs="Times New Roman"/>
          <w:sz w:val="24"/>
          <w:vertAlign w:val="subscript"/>
          <w:lang w:val="en-US"/>
        </w:rPr>
        <w:t>2</w:t>
      </w:r>
      <w:r w:rsidR="00EF4520">
        <w:rPr>
          <w:rFonts w:ascii="Times New Roman" w:hAnsi="Times New Roman" w:cs="Times New Roman"/>
          <w:sz w:val="24"/>
          <w:lang w:val="en-US"/>
        </w:rPr>
        <w:t>O in the neighbor fibers</w:t>
      </w:r>
      <w:r w:rsidR="00627106">
        <w:rPr>
          <w:rFonts w:ascii="Times New Roman" w:hAnsi="Times New Roman" w:cs="Times New Roman"/>
          <w:sz w:val="24"/>
          <w:lang w:val="en-US"/>
        </w:rPr>
        <w:t xml:space="preserve"> </w:t>
      </w:r>
      <w:r w:rsidR="00CD79B1">
        <w:rPr>
          <w:rFonts w:ascii="Times New Roman" w:hAnsi="Times New Roman" w:cs="Times New Roman"/>
          <w:sz w:val="24"/>
          <w:lang w:val="en-US"/>
        </w:rPr>
        <w:fldChar w:fldCharType="begin"/>
      </w:r>
      <w:r w:rsidR="00CD79B1">
        <w:rPr>
          <w:rFonts w:ascii="Times New Roman" w:hAnsi="Times New Roman" w:cs="Times New Roman"/>
          <w:sz w:val="24"/>
          <w:lang w:val="en-US"/>
        </w:rPr>
        <w:instrText xml:space="preserve"> ADDIN REFMGR.CITE &lt;Refman&gt;&lt;Cite&gt;&lt;Author&gt;Mead&lt;/Author&gt;&lt;Year&gt;1970&lt;/Year&gt;&lt;RecNum&gt;29&lt;/RecNum&gt;&lt;IDText&gt;Stress distribution in lungs: a model of pulmonary elasticity&lt;/IDText&gt;&lt;MDL Ref_Type="Journal"&gt;&lt;Ref_Type&gt;Journal&lt;/Ref_Type&gt;&lt;Ref_ID&gt;29&lt;/Ref_ID&gt;&lt;Title_Primary&gt;Stress distribution in lungs: a model of pulmonary elasticity&lt;/Title_Primary&gt;&lt;Authors_Primary&gt;Mead,J.&lt;/Authors_Primary&gt;&lt;Authors_Primary&gt;Takishima,T.&lt;/Authors_Primary&gt;&lt;Authors_Primary&gt;Leith,D.&lt;/Authors_Primary&gt;&lt;Date_Primary&gt;1970/5&lt;/Date_Primary&gt;&lt;Keywords&gt;Biomechanics&lt;/Keywords&gt;&lt;Keywords&gt;Elasticity&lt;/Keywords&gt;&lt;Keywords&gt;Lung&lt;/Keywords&gt;&lt;Keywords&gt;Models,Biological&lt;/Keywords&gt;&lt;Keywords&gt;physiology&lt;/Keywords&gt;&lt;Keywords&gt;Pressure&lt;/Keywords&gt;&lt;Keywords&gt;Pulmonary Alveoli&lt;/Keywords&gt;&lt;Keywords&gt;Pulmonary Atelectasis&lt;/Keywords&gt;&lt;Reprint&gt;Not in File&lt;/Reprint&gt;&lt;Start_Page&gt;596&lt;/Start_Page&gt;&lt;End_Page&gt;608&lt;/End_Page&gt;&lt;Periodical&gt;J.Appl.Physiol&lt;/Periodical&gt;&lt;Volume&gt;28&lt;/Volume&gt;&lt;Issue&gt;5&lt;/Issue&gt;&lt;Web_URL&gt;PM:5442255&lt;/Web_URL&gt;&lt;ZZ_JournalStdAbbrev&gt;&lt;f name="System"&gt;J.Appl.Physiol&lt;/f&gt;&lt;/ZZ_JournalStdAbbrev&gt;&lt;ZZ_WorkformID&gt;1&lt;/ZZ_WorkformID&gt;&lt;/MDL&gt;&lt;/Cite&gt;&lt;/Refman&gt;</w:instrText>
      </w:r>
      <w:r w:rsidR="00CD79B1">
        <w:rPr>
          <w:rFonts w:ascii="Times New Roman" w:hAnsi="Times New Roman" w:cs="Times New Roman"/>
          <w:sz w:val="24"/>
          <w:lang w:val="en-US"/>
        </w:rPr>
        <w:fldChar w:fldCharType="separate"/>
      </w:r>
      <w:r w:rsidR="00CD79B1">
        <w:rPr>
          <w:rFonts w:ascii="Times New Roman" w:hAnsi="Times New Roman" w:cs="Times New Roman"/>
          <w:sz w:val="24"/>
          <w:lang w:val="en-US"/>
        </w:rPr>
        <w:t>(31)</w:t>
      </w:r>
      <w:r w:rsidR="00CD79B1">
        <w:rPr>
          <w:rFonts w:ascii="Times New Roman" w:hAnsi="Times New Roman" w:cs="Times New Roman"/>
          <w:sz w:val="24"/>
          <w:lang w:val="en-US"/>
        </w:rPr>
        <w:fldChar w:fldCharType="end"/>
      </w:r>
      <w:r w:rsidR="00EF4520">
        <w:rPr>
          <w:rFonts w:ascii="Times New Roman" w:hAnsi="Times New Roman" w:cs="Times New Roman"/>
          <w:sz w:val="24"/>
          <w:lang w:val="en-US"/>
        </w:rPr>
        <w:t xml:space="preserve">. Therefore, independently on the </w:t>
      </w:r>
      <w:r w:rsidR="00EF4520">
        <w:rPr>
          <w:rFonts w:ascii="Times New Roman" w:hAnsi="Times New Roman" w:cs="Times New Roman"/>
          <w:sz w:val="24"/>
          <w:lang w:val="en-US"/>
        </w:rPr>
        <w:lastRenderedPageBreak/>
        <w:t>precision of this computation, it is clear that a dishomogenous distribution of stress and strain within the lung causes the overload of the healthy regions near to the "ill" one, even up the "stress at rupture".</w:t>
      </w:r>
    </w:p>
    <w:p w:rsidR="00EF4520" w:rsidRDefault="008759D2">
      <w:pPr>
        <w:rPr>
          <w:rFonts w:ascii="Times New Roman" w:hAnsi="Times New Roman" w:cs="Times New Roman"/>
          <w:sz w:val="24"/>
          <w:lang w:val="en-US"/>
        </w:rPr>
      </w:pPr>
      <w:r>
        <w:rPr>
          <w:rFonts w:ascii="Times New Roman" w:hAnsi="Times New Roman" w:cs="Times New Roman"/>
          <w:sz w:val="24"/>
          <w:lang w:val="en-US"/>
        </w:rPr>
        <w:t xml:space="preserve">As discussed above the concept of specific lung elastance reinforces the model </w:t>
      </w:r>
      <w:r w:rsidRPr="008759D2">
        <w:rPr>
          <w:rFonts w:ascii="Times New Roman" w:hAnsi="Times New Roman" w:cs="Times New Roman"/>
          <w:sz w:val="24"/>
          <w:lang w:val="en-US"/>
        </w:rPr>
        <w:t xml:space="preserve">of the "baby lung" </w:t>
      </w:r>
      <w:r w:rsidR="00CD79B1">
        <w:rPr>
          <w:rFonts w:ascii="Times New Roman" w:hAnsi="Times New Roman" w:cs="Times New Roman"/>
          <w:sz w:val="24"/>
          <w:lang w:val="en-US"/>
        </w:rPr>
        <w:fldChar w:fldCharType="begin"/>
      </w:r>
      <w:r w:rsidR="00CD79B1">
        <w:rPr>
          <w:rFonts w:ascii="Times New Roman" w:hAnsi="Times New Roman" w:cs="Times New Roman"/>
          <w:sz w:val="24"/>
          <w:lang w:val="en-US"/>
        </w:rPr>
        <w:instrText xml:space="preserve"> ADDIN REFMGR.CITE &lt;Refman&gt;&lt;Cite&gt;&lt;Author&gt;Gattinoni&lt;/Author&gt;&lt;Year&gt;2005&lt;/Year&gt;&lt;RecNum&gt;30&lt;/RecNum&gt;&lt;IDText&gt;The concept of &amp;quot;baby lung&amp;quot;&lt;/IDText&gt;&lt;MDL Ref_Type="Journal"&gt;&lt;Ref_Type&gt;Journal&lt;/Ref_Type&gt;&lt;Ref_ID&gt;30&lt;/Ref_ID&gt;&lt;Title_Primary&gt;The concept of &amp;quot;baby lung&amp;quot;&lt;/Title_Primary&gt;&lt;Authors_Primary&gt;Gattinoni,L.&lt;/Authors_Primary&gt;&lt;Authors_Primary&gt;Pesenti,A.&lt;/Authors_Primary&gt;&lt;Date_Primary&gt;2005/6&lt;/Date_Primary&gt;&lt;Keywords&gt;adverse effects&lt;/Keywords&gt;&lt;Keywords&gt;Compliance&lt;/Keywords&gt;&lt;Keywords&gt;Elasticity&lt;/Keywords&gt;&lt;Keywords&gt;etiology&lt;/Keywords&gt;&lt;Keywords&gt;Extracorporeal Membrane Oxygenation&lt;/Keywords&gt;&lt;Keywords&gt;Humans&lt;/Keywords&gt;&lt;Keywords&gt;Lung&lt;/Keywords&gt;&lt;Keywords&gt;methods&lt;/Keywords&gt;&lt;Keywords&gt;Models,Biological&lt;/Keywords&gt;&lt;Keywords&gt;physiopathology&lt;/Keywords&gt;&lt;Keywords&gt;Positive-Pressure Respiration&lt;/Keywords&gt;&lt;Keywords&gt;radiography&lt;/Keywords&gt;&lt;Keywords&gt;Respiratory Distress Syndrome,Adult&lt;/Keywords&gt;&lt;Keywords&gt;therapy&lt;/Keywords&gt;&lt;Keywords&gt;Tomography,X-Ray Computed&lt;/Keywords&gt;&lt;Keywords&gt;Ventilator-Induced Lung Injury&lt;/Keywords&gt;&lt;Reprint&gt;Not in File&lt;/Reprint&gt;&lt;Start_Page&gt;776&lt;/Start_Page&gt;&lt;End_Page&gt;784&lt;/End_Page&gt;&lt;Periodical&gt;Intensive Care Med.&lt;/Periodical&gt;&lt;Volume&gt;31&lt;/Volume&gt;&lt;Issue&gt;6&lt;/Issue&gt;&lt;Address&gt;Istituto di Anestesia e Rianimazione, Fondazione IRCCS, Ospedale Maggiore Policlinico, Mangiagalli, Regina Elena di Milano, Universita degli Studi, Milan, Italy. gattinon@policlinico.mi.it&lt;/Address&gt;&lt;Web_URL&gt;PM:15812622&lt;/Web_URL&gt;&lt;ZZ_JournalStdAbbrev&gt;&lt;f name="System"&gt;Intensive Care Med.&lt;/f&gt;&lt;/ZZ_JournalStdAbbrev&gt;&lt;ZZ_WorkformID&gt;1&lt;/ZZ_WorkformID&gt;&lt;/MDL&gt;&lt;/Cite&gt;&lt;/Refman&gt;</w:instrText>
      </w:r>
      <w:r w:rsidR="00CD79B1">
        <w:rPr>
          <w:rFonts w:ascii="Times New Roman" w:hAnsi="Times New Roman" w:cs="Times New Roman"/>
          <w:sz w:val="24"/>
          <w:lang w:val="en-US"/>
        </w:rPr>
        <w:fldChar w:fldCharType="separate"/>
      </w:r>
      <w:r w:rsidR="00CD79B1">
        <w:rPr>
          <w:rFonts w:ascii="Times New Roman" w:hAnsi="Times New Roman" w:cs="Times New Roman"/>
          <w:sz w:val="24"/>
          <w:lang w:val="en-US"/>
        </w:rPr>
        <w:t>(32)</w:t>
      </w:r>
      <w:r w:rsidR="00CD79B1">
        <w:rPr>
          <w:rFonts w:ascii="Times New Roman" w:hAnsi="Times New Roman" w:cs="Times New Roman"/>
          <w:sz w:val="24"/>
          <w:lang w:val="en-US"/>
        </w:rPr>
        <w:fldChar w:fldCharType="end"/>
      </w:r>
      <w:r w:rsidRPr="008759D2">
        <w:rPr>
          <w:rFonts w:ascii="Times New Roman" w:hAnsi="Times New Roman" w:cs="Times New Roman"/>
          <w:sz w:val="24"/>
          <w:lang w:val="en-US"/>
        </w:rPr>
        <w:t xml:space="preserve"> which reaches its total lung capacity at 2-3 specific elastance equivalents</w:t>
      </w:r>
      <w:r>
        <w:rPr>
          <w:rFonts w:ascii="Times New Roman" w:hAnsi="Times New Roman" w:cs="Times New Roman"/>
          <w:sz w:val="24"/>
          <w:lang w:val="en-US"/>
        </w:rPr>
        <w:t>, what evere are the resting dimensions of the lung. Hence the</w:t>
      </w:r>
      <w:r w:rsidR="00EF4520">
        <w:rPr>
          <w:rFonts w:ascii="Times New Roman" w:hAnsi="Times New Roman" w:cs="Times New Roman"/>
          <w:sz w:val="24"/>
          <w:lang w:val="en-US"/>
        </w:rPr>
        <w:t xml:space="preserve"> indicatio</w:t>
      </w:r>
      <w:r w:rsidR="003B44F2">
        <w:rPr>
          <w:rFonts w:ascii="Times New Roman" w:hAnsi="Times New Roman" w:cs="Times New Roman"/>
          <w:sz w:val="24"/>
          <w:lang w:val="en-US"/>
        </w:rPr>
        <w:t>n</w:t>
      </w:r>
      <w:r w:rsidR="00EF4520">
        <w:rPr>
          <w:rFonts w:ascii="Times New Roman" w:hAnsi="Times New Roman" w:cs="Times New Roman"/>
          <w:sz w:val="24"/>
          <w:lang w:val="en-US"/>
        </w:rPr>
        <w:t xml:space="preserve">s to </w:t>
      </w:r>
      <w:r>
        <w:rPr>
          <w:rFonts w:ascii="Times New Roman" w:hAnsi="Times New Roman" w:cs="Times New Roman"/>
          <w:sz w:val="24"/>
          <w:lang w:val="en-US"/>
        </w:rPr>
        <w:t>measure</w:t>
      </w:r>
      <w:r w:rsidR="00EF4520">
        <w:rPr>
          <w:rFonts w:ascii="Times New Roman" w:hAnsi="Times New Roman" w:cs="Times New Roman"/>
          <w:sz w:val="24"/>
          <w:lang w:val="en-US"/>
        </w:rPr>
        <w:t xml:space="preserve"> lung volumes</w:t>
      </w:r>
      <w:r>
        <w:rPr>
          <w:rFonts w:ascii="Times New Roman" w:hAnsi="Times New Roman" w:cs="Times New Roman"/>
          <w:sz w:val="24"/>
          <w:lang w:val="en-US"/>
        </w:rPr>
        <w:t xml:space="preserve"> and/or</w:t>
      </w:r>
      <w:r w:rsidR="003B44F2">
        <w:rPr>
          <w:rFonts w:ascii="Times New Roman" w:hAnsi="Times New Roman" w:cs="Times New Roman"/>
          <w:sz w:val="24"/>
          <w:lang w:val="en-US"/>
        </w:rPr>
        <w:t xml:space="preserve"> esophageal pressure to estimate the stress/strain distribution within the lung during mechanical ventilation. The tidal volume normalized on ideal body weight, in fact, may result in different stress/strain values, due to the different mechanical characteristics of the patients. </w:t>
      </w:r>
      <w:r w:rsidR="00841284" w:rsidRPr="00841284">
        <w:rPr>
          <w:rFonts w:ascii="Times New Roman" w:hAnsi="Times New Roman" w:cs="Times New Roman"/>
          <w:sz w:val="24"/>
          <w:lang w:val="en-US"/>
        </w:rPr>
        <w:t>For example, a 70-kg man with ARDS may have, according to the severity of the lung injury, a residual baby lung equal to 60%, 40%, or 20% of his normal lung size. If the ventilator is set to deliver 10 mL/kg, the actual delivered tidal volume would generate an alveolar strain, which would result from the application, in normal lung, of a tidal volume equal to 17 mL/kg, 25 mL/kg, and 50 mL/kg, values associated with a significant lung injury in laboratory studies</w:t>
      </w:r>
      <w:r w:rsidR="00841284">
        <w:rPr>
          <w:rFonts w:ascii="Times New Roman" w:hAnsi="Times New Roman" w:cs="Times New Roman"/>
          <w:sz w:val="24"/>
          <w:lang w:val="en-US"/>
        </w:rPr>
        <w:t xml:space="preserve">. </w:t>
      </w:r>
      <w:r w:rsidR="003B44F2">
        <w:rPr>
          <w:rFonts w:ascii="Times New Roman" w:hAnsi="Times New Roman" w:cs="Times New Roman"/>
          <w:sz w:val="24"/>
          <w:lang w:val="en-US"/>
        </w:rPr>
        <w:t>It is even conceivable that in some critical cases even very low tidal volumes cannot be beard by the patients, opening the way to alternative treatments as the extracorporeal support.</w:t>
      </w:r>
      <w:r w:rsidR="00EF4520">
        <w:rPr>
          <w:rFonts w:ascii="Times New Roman" w:hAnsi="Times New Roman" w:cs="Times New Roman"/>
          <w:sz w:val="24"/>
          <w:lang w:val="en-US"/>
        </w:rPr>
        <w:t xml:space="preserve"> </w:t>
      </w:r>
    </w:p>
    <w:p w:rsidR="00841284" w:rsidRPr="00827227" w:rsidRDefault="00841284" w:rsidP="00827227">
      <w:pPr>
        <w:pStyle w:val="noindent"/>
        <w:spacing w:line="276" w:lineRule="auto"/>
        <w:rPr>
          <w:rFonts w:eastAsiaTheme="minorHAnsi"/>
          <w:szCs w:val="22"/>
        </w:rPr>
      </w:pPr>
      <w:r w:rsidRPr="00827227">
        <w:rPr>
          <w:rFonts w:eastAsiaTheme="minorHAnsi"/>
          <w:szCs w:val="22"/>
        </w:rPr>
        <w:t>Recent findings showed as the edema formation was a threshold phenomenon, induced by the mechanical ventilation when the global strain reaches a critical value of about 2</w:t>
      </w:r>
      <w:r w:rsidR="0058304E">
        <w:rPr>
          <w:rFonts w:eastAsiaTheme="minorHAnsi"/>
          <w:szCs w:val="22"/>
        </w:rPr>
        <w:t xml:space="preserve"> </w:t>
      </w:r>
      <w:r w:rsidR="00CD79B1">
        <w:rPr>
          <w:rFonts w:eastAsiaTheme="minorHAnsi"/>
          <w:szCs w:val="22"/>
        </w:rPr>
        <w:fldChar w:fldCharType="begin"/>
      </w:r>
      <w:r w:rsidR="00CD79B1">
        <w:rPr>
          <w:rFonts w:eastAsiaTheme="minorHAnsi"/>
          <w:szCs w:val="22"/>
        </w:rPr>
        <w:instrText xml:space="preserve"> ADDIN REFMGR.CITE &lt;Refman&gt;&lt;Cite&gt;&lt;Author&gt;Protti&lt;/Author&gt;&lt;Year&gt;2011&lt;/Year&gt;&lt;RecNum&gt;24&lt;/RecNum&gt;&lt;IDText&gt;Lung stress and strain during mechanical ventilation: any safe threshold?&lt;/IDText&gt;&lt;MDL Ref_Type="Journal"&gt;&lt;Ref_Type&gt;Journal&lt;/Ref_Type&gt;&lt;Ref_ID&gt;24&lt;/Ref_ID&gt;&lt;Title_Primary&gt;Lung stress and strain during mechanical ventilation: any safe threshold?&lt;/Title_Primary&gt;&lt;Authors_Primary&gt;Protti,A.&lt;/Authors_Primary&gt;&lt;Authors_Primary&gt;Cressoni,M.&lt;/Authors_Primary&gt;&lt;Authors_Primary&gt;Santini,A.&lt;/Authors_Primary&gt;&lt;Authors_Primary&gt;Langer,T.&lt;/Authors_Primary&gt;&lt;Authors_Primary&gt;Mietto,C.&lt;/Authors_Primary&gt;&lt;Authors_Primary&gt;Febres,D.&lt;/Authors_Primary&gt;&lt;Authors_Primary&gt;Chierichetti,M.&lt;/Authors_Primary&gt;&lt;Authors_Primary&gt;Coppola,S.&lt;/Authors_Primary&gt;&lt;Authors_Primary&gt;Conte,G.&lt;/Authors_Primary&gt;&lt;Authors_Primary&gt;Gatti,S.&lt;/Authors_Primary&gt;&lt;Authors_Primary&gt;Leopardi,O.&lt;/Authors_Primary&gt;&lt;Authors_Primary&gt;Masson,S.&lt;/Authors_Primary&gt;&lt;Authors_Primary&gt;Lombardi,L.&lt;/Authors_Primary&gt;&lt;Authors_Primary&gt;Lazzerini,M.&lt;/Authors_Primary&gt;&lt;Authors_Primary&gt;Rampoldi,E.&lt;/Authors_Primary&gt;&lt;Authors_Primary&gt;Cadringher,P.&lt;/Authors_Primary&gt;&lt;Authors_Primary&gt;Gattinoni,L.&lt;/Authors_Primary&gt;&lt;Date_Primary&gt;2011/5/15&lt;/Date_Primary&gt;&lt;Keywords&gt;adverse effects&lt;/Keywords&gt;&lt;Keywords&gt;Animals&lt;/Keywords&gt;&lt;Keywords&gt;blood&lt;/Keywords&gt;&lt;Keywords&gt;Bronchoalveolar Lavage Fluid&lt;/Keywords&gt;&lt;Keywords&gt;Cytokines&lt;/Keywords&gt;&lt;Keywords&gt;Disease Models,Animal&lt;/Keywords&gt;&lt;Keywords&gt;Functional Residual Capacity&lt;/Keywords&gt;&lt;Keywords&gt;Humans&lt;/Keywords&gt;&lt;Keywords&gt;Lung&lt;/Keywords&gt;&lt;Keywords&gt;metabolism&lt;/Keywords&gt;&lt;Keywords&gt;methods&lt;/Keywords&gt;&lt;Keywords&gt;Organ Size&lt;/Keywords&gt;&lt;Keywords&gt;pathology&lt;/Keywords&gt;&lt;Keywords&gt;physiopathology&lt;/Keywords&gt;&lt;Keywords&gt;Pressure&lt;/Keywords&gt;&lt;Keywords&gt;radiography&lt;/Keywords&gt;&lt;Keywords&gt;Respiration,Artificial&lt;/Keywords&gt;&lt;Keywords&gt;Respiratory Function Tests&lt;/Keywords&gt;&lt;Keywords&gt;Stress,Physiological&lt;/Keywords&gt;&lt;Keywords&gt;Swine&lt;/Keywords&gt;&lt;Keywords&gt;Tidal Volume&lt;/Keywords&gt;&lt;Keywords&gt;Tomography,X-Ray Computed&lt;/Keywords&gt;&lt;Keywords&gt;Ventilator-Induced Lung Injury&lt;/Keywords&gt;&lt;Reprint&gt;Not in File&lt;/Reprint&gt;&lt;Start_Page&gt;1354&lt;/Start_Page&gt;&lt;End_Page&gt;1362&lt;/End_Page&gt;&lt;Periodical&gt;Am.J.Respir.Crit Care Med.&lt;/Periodical&gt;&lt;Volume&gt;183&lt;/Volume&gt;&lt;Issue&gt;10&lt;/Issue&gt;&lt;Address&gt;Dipartimento di Anestesiologia, Terapia Intensiva e Scienze Dermatologiche, Universita degli Studi di Milano, Milan, Italy&lt;/Address&gt;&lt;Web_URL&gt;PM:21297069&lt;/Web_URL&gt;&lt;ZZ_JournalStdAbbrev&gt;&lt;f name="System"&gt;Am.J.Respir.Crit Care Med.&lt;/f&gt;&lt;/ZZ_JournalStdAbbrev&gt;&lt;ZZ_WorkformID&gt;1&lt;/ZZ_WorkformID&gt;&lt;/MDL&gt;&lt;/Cite&gt;&lt;/Refman&gt;</w:instrText>
      </w:r>
      <w:r w:rsidR="00CD79B1">
        <w:rPr>
          <w:rFonts w:eastAsiaTheme="minorHAnsi"/>
          <w:szCs w:val="22"/>
        </w:rPr>
        <w:fldChar w:fldCharType="separate"/>
      </w:r>
      <w:r w:rsidR="00CD79B1">
        <w:rPr>
          <w:rFonts w:eastAsiaTheme="minorHAnsi"/>
          <w:szCs w:val="22"/>
        </w:rPr>
        <w:t>(26)</w:t>
      </w:r>
      <w:r w:rsidR="00CD79B1">
        <w:rPr>
          <w:rFonts w:eastAsiaTheme="minorHAnsi"/>
          <w:szCs w:val="22"/>
        </w:rPr>
        <w:fldChar w:fldCharType="end"/>
      </w:r>
      <w:r w:rsidRPr="00827227">
        <w:rPr>
          <w:rFonts w:eastAsiaTheme="minorHAnsi"/>
          <w:szCs w:val="22"/>
        </w:rPr>
        <w:t>. This threshold roughly indicates the point where the stress/strain curve loses its linearity, indicating that some lung regions cannot expand any further. At this level of stress/strain 24-48 hours of mechanical ventilation are lethal and the lung deterioration, as indicated by the lung weight, is associated with impairment of respiratory mechanics, gas exchange, hemodynamics, inflammation, distal organs damage and 100% mortality. It is important to point out, however, that lethal strain values are rarely a</w:t>
      </w:r>
      <w:r w:rsidR="00827227" w:rsidRPr="00827227">
        <w:rPr>
          <w:rFonts w:eastAsiaTheme="minorHAnsi"/>
          <w:szCs w:val="22"/>
        </w:rPr>
        <w:t>p</w:t>
      </w:r>
      <w:r w:rsidRPr="00827227">
        <w:rPr>
          <w:rFonts w:eastAsiaTheme="minorHAnsi"/>
          <w:szCs w:val="22"/>
        </w:rPr>
        <w:t>plied in clinical practice</w:t>
      </w:r>
      <w:r w:rsidR="00827227" w:rsidRPr="00827227">
        <w:rPr>
          <w:rFonts w:eastAsiaTheme="minorHAnsi"/>
          <w:szCs w:val="22"/>
        </w:rPr>
        <w:t xml:space="preserve"> so, to explain the VILI phenomenon other mechanisms must be taken into account, as the dishomogeneity of the lung, and the presence of "ill" regions possibly acting as "stress risers", as previously discussed.</w:t>
      </w:r>
    </w:p>
    <w:p w:rsidR="00841284" w:rsidRDefault="00841284" w:rsidP="00841284">
      <w:pPr>
        <w:pStyle w:val="noindent"/>
        <w:spacing w:line="240" w:lineRule="auto"/>
      </w:pPr>
    </w:p>
    <w:p w:rsidR="00CA554D" w:rsidRDefault="00CA554D">
      <w:pPr>
        <w:rPr>
          <w:rFonts w:ascii="Times New Roman" w:hAnsi="Times New Roman" w:cs="Times New Roman"/>
          <w:sz w:val="24"/>
          <w:lang w:val="en-US"/>
        </w:rPr>
      </w:pPr>
      <w:r>
        <w:rPr>
          <w:rFonts w:ascii="Times New Roman" w:hAnsi="Times New Roman" w:cs="Times New Roman"/>
          <w:sz w:val="24"/>
          <w:lang w:val="en-US"/>
        </w:rPr>
        <w:br w:type="page"/>
      </w:r>
    </w:p>
    <w:p w:rsidR="00714FA2" w:rsidRDefault="00714FA2" w:rsidP="00714FA2">
      <w:pPr>
        <w:tabs>
          <w:tab w:val="right" w:pos="540"/>
          <w:tab w:val="left" w:pos="720"/>
        </w:tabs>
        <w:spacing w:after="0" w:line="240" w:lineRule="auto"/>
        <w:ind w:left="720" w:hanging="720"/>
        <w:rPr>
          <w:rFonts w:ascii="Times New Roman" w:hAnsi="Times New Roman" w:cs="Times New Roman"/>
          <w:sz w:val="24"/>
          <w:lang w:val="en-US"/>
        </w:rPr>
      </w:pPr>
    </w:p>
    <w:tbl>
      <w:tblPr>
        <w:tblStyle w:val="Grigliatabella"/>
        <w:tblW w:w="0" w:type="auto"/>
        <w:tblInd w:w="720" w:type="dxa"/>
        <w:tblLook w:val="04A0"/>
      </w:tblPr>
      <w:tblGrid>
        <w:gridCol w:w="3018"/>
        <w:gridCol w:w="3051"/>
        <w:gridCol w:w="3065"/>
      </w:tblGrid>
      <w:tr w:rsidR="00875E6B" w:rsidTr="00714FA2">
        <w:tc>
          <w:tcPr>
            <w:tcW w:w="3018" w:type="dxa"/>
            <w:vAlign w:val="center"/>
          </w:tcPr>
          <w:p w:rsidR="00875E6B" w:rsidRDefault="00875E6B" w:rsidP="00875E6B">
            <w:pPr>
              <w:tabs>
                <w:tab w:val="right" w:pos="540"/>
                <w:tab w:val="left" w:pos="720"/>
              </w:tabs>
              <w:spacing w:before="120" w:after="120"/>
              <w:jc w:val="center"/>
              <w:rPr>
                <w:rFonts w:ascii="Times New Roman" w:hAnsi="Times New Roman" w:cs="Times New Roman"/>
                <w:sz w:val="24"/>
                <w:lang w:val="en-US"/>
              </w:rPr>
            </w:pPr>
          </w:p>
        </w:tc>
        <w:tc>
          <w:tcPr>
            <w:tcW w:w="3051" w:type="dxa"/>
            <w:vAlign w:val="center"/>
          </w:tcPr>
          <w:p w:rsidR="00875E6B" w:rsidRPr="00875E6B" w:rsidRDefault="00875E6B" w:rsidP="00875E6B">
            <w:pPr>
              <w:tabs>
                <w:tab w:val="right" w:pos="540"/>
                <w:tab w:val="left" w:pos="720"/>
              </w:tabs>
              <w:spacing w:before="120" w:after="120"/>
              <w:jc w:val="center"/>
              <w:rPr>
                <w:rFonts w:ascii="Times New Roman" w:hAnsi="Times New Roman" w:cs="Times New Roman"/>
                <w:b/>
                <w:sz w:val="24"/>
                <w:lang w:val="en-US"/>
              </w:rPr>
            </w:pPr>
            <w:r w:rsidRPr="00875E6B">
              <w:rPr>
                <w:rFonts w:ascii="Times New Roman" w:hAnsi="Times New Roman" w:cs="Times New Roman"/>
                <w:b/>
                <w:sz w:val="24"/>
              </w:rPr>
              <w:t>Mechanical Ventilation</w:t>
            </w:r>
          </w:p>
        </w:tc>
        <w:tc>
          <w:tcPr>
            <w:tcW w:w="3065" w:type="dxa"/>
            <w:vAlign w:val="center"/>
          </w:tcPr>
          <w:p w:rsidR="00875E6B" w:rsidRPr="00875E6B" w:rsidRDefault="00875E6B" w:rsidP="00875E6B">
            <w:pPr>
              <w:tabs>
                <w:tab w:val="right" w:pos="540"/>
                <w:tab w:val="left" w:pos="720"/>
              </w:tabs>
              <w:spacing w:before="120" w:after="120"/>
              <w:jc w:val="center"/>
              <w:rPr>
                <w:rFonts w:ascii="Times New Roman" w:hAnsi="Times New Roman" w:cs="Times New Roman"/>
                <w:b/>
                <w:sz w:val="24"/>
                <w:lang w:val="en-US"/>
              </w:rPr>
            </w:pPr>
            <w:r w:rsidRPr="00875E6B">
              <w:rPr>
                <w:rFonts w:ascii="Times New Roman" w:hAnsi="Times New Roman" w:cs="Times New Roman"/>
                <w:b/>
                <w:sz w:val="24"/>
              </w:rPr>
              <w:t>Spontaneous Breathing</w:t>
            </w:r>
          </w:p>
        </w:tc>
      </w:tr>
      <w:tr w:rsidR="00875E6B" w:rsidTr="00714FA2">
        <w:tc>
          <w:tcPr>
            <w:tcW w:w="3018" w:type="dxa"/>
            <w:vAlign w:val="center"/>
          </w:tcPr>
          <w:p w:rsidR="00875E6B" w:rsidRPr="00875E6B" w:rsidRDefault="00875E6B" w:rsidP="00875E6B">
            <w:pPr>
              <w:tabs>
                <w:tab w:val="right" w:pos="540"/>
                <w:tab w:val="left" w:pos="720"/>
              </w:tabs>
              <w:spacing w:before="120" w:after="120"/>
              <w:jc w:val="center"/>
              <w:rPr>
                <w:rFonts w:ascii="Times New Roman" w:hAnsi="Times New Roman" w:cs="Times New Roman"/>
                <w:b/>
                <w:sz w:val="24"/>
                <w:lang w:val="en-US"/>
              </w:rPr>
            </w:pPr>
            <w:r w:rsidRPr="00875E6B">
              <w:rPr>
                <w:rFonts w:ascii="Times New Roman" w:hAnsi="Times New Roman" w:cs="Times New Roman"/>
                <w:b/>
                <w:sz w:val="24"/>
              </w:rPr>
              <w:t>Driving Pressure</w:t>
            </w:r>
          </w:p>
        </w:tc>
        <w:tc>
          <w:tcPr>
            <w:tcW w:w="3051" w:type="dxa"/>
            <w:vAlign w:val="center"/>
          </w:tcPr>
          <w:p w:rsidR="00875E6B" w:rsidRDefault="00875E6B" w:rsidP="00875E6B">
            <w:pPr>
              <w:tabs>
                <w:tab w:val="right" w:pos="540"/>
                <w:tab w:val="left" w:pos="720"/>
              </w:tabs>
              <w:spacing w:before="120" w:after="120"/>
              <w:jc w:val="center"/>
              <w:rPr>
                <w:rFonts w:ascii="Times New Roman" w:hAnsi="Times New Roman" w:cs="Times New Roman"/>
                <w:sz w:val="24"/>
                <w:lang w:val="en-US"/>
              </w:rPr>
            </w:pPr>
            <w:r w:rsidRPr="00875E6B">
              <w:rPr>
                <w:rFonts w:ascii="Times New Roman" w:hAnsi="Times New Roman" w:cs="Times New Roman"/>
                <w:sz w:val="24"/>
              </w:rPr>
              <w:t>Paw</w:t>
            </w:r>
          </w:p>
        </w:tc>
        <w:tc>
          <w:tcPr>
            <w:tcW w:w="3065" w:type="dxa"/>
            <w:vAlign w:val="center"/>
          </w:tcPr>
          <w:p w:rsidR="00875E6B" w:rsidRDefault="00875E6B" w:rsidP="00875E6B">
            <w:pPr>
              <w:tabs>
                <w:tab w:val="right" w:pos="540"/>
                <w:tab w:val="left" w:pos="720"/>
              </w:tabs>
              <w:spacing w:before="120" w:after="120"/>
              <w:jc w:val="center"/>
              <w:rPr>
                <w:rFonts w:ascii="Times New Roman" w:hAnsi="Times New Roman" w:cs="Times New Roman"/>
                <w:sz w:val="24"/>
                <w:lang w:val="en-US"/>
              </w:rPr>
            </w:pPr>
            <w:r w:rsidRPr="00875E6B">
              <w:rPr>
                <w:rFonts w:ascii="Times New Roman" w:hAnsi="Times New Roman" w:cs="Times New Roman"/>
                <w:sz w:val="24"/>
              </w:rPr>
              <w:t>Pmusc</w:t>
            </w:r>
          </w:p>
        </w:tc>
      </w:tr>
      <w:tr w:rsidR="00875E6B" w:rsidTr="00714FA2">
        <w:tc>
          <w:tcPr>
            <w:tcW w:w="3018" w:type="dxa"/>
            <w:vAlign w:val="center"/>
          </w:tcPr>
          <w:p w:rsidR="00875E6B" w:rsidRPr="00875E6B" w:rsidRDefault="00875E6B" w:rsidP="00875E6B">
            <w:pPr>
              <w:tabs>
                <w:tab w:val="right" w:pos="540"/>
                <w:tab w:val="left" w:pos="720"/>
              </w:tabs>
              <w:spacing w:before="120" w:after="120"/>
              <w:jc w:val="center"/>
              <w:rPr>
                <w:rFonts w:ascii="Times New Roman" w:hAnsi="Times New Roman" w:cs="Times New Roman"/>
                <w:b/>
                <w:sz w:val="24"/>
                <w:lang w:val="en-US"/>
              </w:rPr>
            </w:pPr>
            <w:r w:rsidRPr="00875E6B">
              <w:rPr>
                <w:rFonts w:ascii="Times New Roman" w:hAnsi="Times New Roman" w:cs="Times New Roman"/>
                <w:b/>
                <w:sz w:val="24"/>
              </w:rPr>
              <w:t>Lung Motor</w:t>
            </w:r>
          </w:p>
        </w:tc>
        <w:tc>
          <w:tcPr>
            <w:tcW w:w="3051" w:type="dxa"/>
            <w:vAlign w:val="center"/>
          </w:tcPr>
          <w:p w:rsidR="00875E6B" w:rsidRDefault="00875E6B" w:rsidP="00875E6B">
            <w:pPr>
              <w:tabs>
                <w:tab w:val="right" w:pos="540"/>
                <w:tab w:val="left" w:pos="720"/>
              </w:tabs>
              <w:spacing w:before="120" w:after="120"/>
              <w:jc w:val="center"/>
              <w:rPr>
                <w:rFonts w:ascii="Times New Roman" w:hAnsi="Times New Roman" w:cs="Times New Roman"/>
                <w:sz w:val="24"/>
                <w:lang w:val="en-US"/>
              </w:rPr>
            </w:pPr>
            <w:r w:rsidRPr="00875E6B">
              <w:rPr>
                <w:rFonts w:ascii="Times New Roman" w:hAnsi="Times New Roman" w:cs="Times New Roman"/>
                <w:sz w:val="24"/>
              </w:rPr>
              <w:t>P</w:t>
            </w:r>
            <w:r w:rsidRPr="00875E6B">
              <w:rPr>
                <w:rFonts w:ascii="Times New Roman" w:hAnsi="Times New Roman" w:cs="Times New Roman"/>
                <w:sz w:val="24"/>
                <w:vertAlign w:val="subscript"/>
              </w:rPr>
              <w:t>L</w:t>
            </w:r>
          </w:p>
        </w:tc>
        <w:tc>
          <w:tcPr>
            <w:tcW w:w="3065" w:type="dxa"/>
            <w:vAlign w:val="center"/>
          </w:tcPr>
          <w:p w:rsidR="00875E6B" w:rsidRDefault="00875E6B" w:rsidP="00875E6B">
            <w:pPr>
              <w:tabs>
                <w:tab w:val="right" w:pos="540"/>
                <w:tab w:val="left" w:pos="720"/>
              </w:tabs>
              <w:spacing w:before="120" w:after="120"/>
              <w:jc w:val="center"/>
              <w:rPr>
                <w:rFonts w:ascii="Times New Roman" w:hAnsi="Times New Roman" w:cs="Times New Roman"/>
                <w:sz w:val="24"/>
                <w:lang w:val="en-US"/>
              </w:rPr>
            </w:pPr>
            <w:r w:rsidRPr="00875E6B">
              <w:rPr>
                <w:rFonts w:ascii="Times New Roman" w:hAnsi="Times New Roman" w:cs="Times New Roman"/>
                <w:sz w:val="24"/>
              </w:rPr>
              <w:t>Ppl</w:t>
            </w:r>
          </w:p>
        </w:tc>
      </w:tr>
      <w:tr w:rsidR="00875E6B" w:rsidTr="00714FA2">
        <w:tc>
          <w:tcPr>
            <w:tcW w:w="3018" w:type="dxa"/>
            <w:vAlign w:val="center"/>
          </w:tcPr>
          <w:p w:rsidR="00875E6B" w:rsidRPr="00875E6B" w:rsidRDefault="00875E6B" w:rsidP="00875E6B">
            <w:pPr>
              <w:tabs>
                <w:tab w:val="right" w:pos="540"/>
                <w:tab w:val="left" w:pos="720"/>
              </w:tabs>
              <w:spacing w:before="120" w:after="120"/>
              <w:jc w:val="center"/>
              <w:rPr>
                <w:rFonts w:ascii="Times New Roman" w:hAnsi="Times New Roman" w:cs="Times New Roman"/>
                <w:b/>
                <w:sz w:val="24"/>
                <w:lang w:val="en-US"/>
              </w:rPr>
            </w:pPr>
            <w:r w:rsidRPr="00875E6B">
              <w:rPr>
                <w:rFonts w:ascii="Times New Roman" w:hAnsi="Times New Roman" w:cs="Times New Roman"/>
                <w:b/>
                <w:sz w:val="24"/>
              </w:rPr>
              <w:t>Chest Wall Motor</w:t>
            </w:r>
          </w:p>
        </w:tc>
        <w:tc>
          <w:tcPr>
            <w:tcW w:w="3051" w:type="dxa"/>
            <w:vAlign w:val="center"/>
          </w:tcPr>
          <w:p w:rsidR="00875E6B" w:rsidRDefault="00875E6B" w:rsidP="00875E6B">
            <w:pPr>
              <w:tabs>
                <w:tab w:val="right" w:pos="540"/>
                <w:tab w:val="left" w:pos="720"/>
              </w:tabs>
              <w:spacing w:before="120" w:after="120"/>
              <w:jc w:val="center"/>
              <w:rPr>
                <w:rFonts w:ascii="Times New Roman" w:hAnsi="Times New Roman" w:cs="Times New Roman"/>
                <w:sz w:val="24"/>
                <w:lang w:val="en-US"/>
              </w:rPr>
            </w:pPr>
            <w:r w:rsidRPr="00875E6B">
              <w:rPr>
                <w:rFonts w:ascii="Times New Roman" w:hAnsi="Times New Roman" w:cs="Times New Roman"/>
                <w:sz w:val="24"/>
              </w:rPr>
              <w:t>Ppl</w:t>
            </w:r>
          </w:p>
        </w:tc>
        <w:tc>
          <w:tcPr>
            <w:tcW w:w="3065" w:type="dxa"/>
            <w:vAlign w:val="center"/>
          </w:tcPr>
          <w:p w:rsidR="00875E6B" w:rsidRDefault="00875E6B" w:rsidP="00875E6B">
            <w:pPr>
              <w:tabs>
                <w:tab w:val="right" w:pos="540"/>
                <w:tab w:val="left" w:pos="720"/>
              </w:tabs>
              <w:spacing w:before="120" w:after="120"/>
              <w:jc w:val="center"/>
              <w:rPr>
                <w:rFonts w:ascii="Times New Roman" w:hAnsi="Times New Roman" w:cs="Times New Roman"/>
                <w:sz w:val="24"/>
                <w:lang w:val="en-US"/>
              </w:rPr>
            </w:pPr>
            <w:r w:rsidRPr="00875E6B">
              <w:rPr>
                <w:rFonts w:ascii="Times New Roman" w:hAnsi="Times New Roman" w:cs="Times New Roman"/>
                <w:sz w:val="24"/>
              </w:rPr>
              <w:t>Pmusc – Ppl = P</w:t>
            </w:r>
            <w:r w:rsidRPr="00875E6B">
              <w:rPr>
                <w:rFonts w:ascii="Times New Roman" w:hAnsi="Times New Roman" w:cs="Times New Roman"/>
                <w:sz w:val="24"/>
                <w:vertAlign w:val="subscript"/>
              </w:rPr>
              <w:t>W</w:t>
            </w:r>
          </w:p>
        </w:tc>
      </w:tr>
    </w:tbl>
    <w:p w:rsidR="00B21D6C" w:rsidRDefault="00B21D6C" w:rsidP="00875E6B">
      <w:pPr>
        <w:tabs>
          <w:tab w:val="right" w:pos="540"/>
          <w:tab w:val="left" w:pos="720"/>
        </w:tabs>
        <w:spacing w:after="0" w:line="480" w:lineRule="auto"/>
        <w:ind w:left="720" w:hanging="720"/>
        <w:rPr>
          <w:rFonts w:ascii="Times New Roman" w:hAnsi="Times New Roman" w:cs="Times New Roman"/>
          <w:sz w:val="24"/>
          <w:lang w:val="en-US"/>
        </w:rPr>
      </w:pPr>
    </w:p>
    <w:p w:rsidR="00C355FA" w:rsidRDefault="00875E6B" w:rsidP="00955FEB">
      <w:pPr>
        <w:tabs>
          <w:tab w:val="right" w:pos="540"/>
          <w:tab w:val="left" w:pos="720"/>
        </w:tabs>
        <w:spacing w:after="0" w:line="240" w:lineRule="auto"/>
        <w:ind w:left="720" w:hanging="720"/>
        <w:rPr>
          <w:rFonts w:ascii="Times New Roman" w:hAnsi="Times New Roman" w:cs="Times New Roman"/>
          <w:sz w:val="24"/>
          <w:lang w:val="en-US"/>
        </w:rPr>
      </w:pPr>
      <w:r w:rsidRPr="00955FEB">
        <w:rPr>
          <w:rFonts w:ascii="Times New Roman" w:hAnsi="Times New Roman" w:cs="Times New Roman"/>
          <w:b/>
          <w:i/>
          <w:sz w:val="24"/>
          <w:lang w:val="en-US"/>
        </w:rPr>
        <w:t>Table 1:</w:t>
      </w:r>
      <w:r>
        <w:rPr>
          <w:rFonts w:ascii="Times New Roman" w:hAnsi="Times New Roman" w:cs="Times New Roman"/>
          <w:sz w:val="24"/>
          <w:lang w:val="en-US"/>
        </w:rPr>
        <w:t xml:space="preserve"> relationship between the different pressures acting on </w:t>
      </w:r>
      <w:r w:rsidR="00955FEB">
        <w:rPr>
          <w:rFonts w:ascii="Times New Roman" w:hAnsi="Times New Roman" w:cs="Times New Roman"/>
          <w:sz w:val="24"/>
          <w:lang w:val="en-US"/>
        </w:rPr>
        <w:t>the respiratory system</w:t>
      </w:r>
      <w:r>
        <w:rPr>
          <w:rFonts w:ascii="Times New Roman" w:hAnsi="Times New Roman" w:cs="Times New Roman"/>
          <w:sz w:val="24"/>
          <w:lang w:val="en-US"/>
        </w:rPr>
        <w:t xml:space="preserve"> during mechanical ventilation and during the spontaneous breathing</w:t>
      </w:r>
      <w:r w:rsidR="00955FEB">
        <w:rPr>
          <w:rFonts w:ascii="Times New Roman" w:hAnsi="Times New Roman" w:cs="Times New Roman"/>
          <w:sz w:val="24"/>
          <w:lang w:val="en-US"/>
        </w:rPr>
        <w:t xml:space="preserve"> (static conditions, i.e. zero flow)</w:t>
      </w:r>
    </w:p>
    <w:sectPr w:rsidR="00C355FA" w:rsidSect="006A3638">
      <w:footerReference w:type="default" r:id="rId8"/>
      <w:pgSz w:w="11906" w:h="16838"/>
      <w:pgMar w:top="1417" w:right="1134" w:bottom="1134" w:left="1134"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C6201A" w:rsidRDefault="00C6201A" w:rsidP="00183231">
      <w:pPr>
        <w:spacing w:after="0" w:line="240" w:lineRule="auto"/>
      </w:pPr>
      <w:r>
        <w:separator/>
      </w:r>
    </w:p>
  </w:endnote>
  <w:endnote w:type="continuationSeparator" w:id="0">
    <w:p w:rsidR="00C6201A" w:rsidRDefault="00C6201A" w:rsidP="00183231">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7025896"/>
      <w:docPartObj>
        <w:docPartGallery w:val="Page Numbers (Bottom of Page)"/>
        <w:docPartUnique/>
      </w:docPartObj>
    </w:sdtPr>
    <w:sdtContent>
      <w:p w:rsidR="008759D2" w:rsidRDefault="00E22BB1">
        <w:pPr>
          <w:pStyle w:val="Pidipagina"/>
          <w:jc w:val="right"/>
        </w:pPr>
        <w:fldSimple w:instr=" PAGE   \* MERGEFORMAT ">
          <w:r w:rsidR="00714FA2">
            <w:rPr>
              <w:noProof/>
            </w:rPr>
            <w:t>2</w:t>
          </w:r>
        </w:fldSimple>
      </w:p>
    </w:sdtContent>
  </w:sdt>
  <w:p w:rsidR="008759D2" w:rsidRDefault="008759D2">
    <w:pPr>
      <w:pStyle w:val="Pidipagin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C6201A" w:rsidRDefault="00C6201A" w:rsidP="00183231">
      <w:pPr>
        <w:spacing w:after="0" w:line="240" w:lineRule="auto"/>
      </w:pPr>
      <w:r>
        <w:separator/>
      </w:r>
    </w:p>
  </w:footnote>
  <w:footnote w:type="continuationSeparator" w:id="0">
    <w:p w:rsidR="00C6201A" w:rsidRDefault="00C6201A" w:rsidP="00183231">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4E7203D"/>
    <w:multiLevelType w:val="hybridMultilevel"/>
    <w:tmpl w:val="D9587DD8"/>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defaultTabStop w:val="708"/>
  <w:hyphenationZone w:val="283"/>
  <w:characterSpacingControl w:val="doNotCompress"/>
  <w:footnotePr>
    <w:footnote w:id="-1"/>
    <w:footnote w:id="0"/>
  </w:footnotePr>
  <w:endnotePr>
    <w:endnote w:id="-1"/>
    <w:endnote w:id="0"/>
  </w:endnotePr>
  <w:compat/>
  <w:docVars>
    <w:docVar w:name="REFMGR.InstantFormat" w:val="&lt;InstantFormat&gt;&lt;Enabled&gt;0&lt;/Enabled&gt;&lt;ScanUnformatted&gt;1&lt;/ScanUnformatted&gt;&lt;ScanChanges&gt;1&lt;/ScanChanges&gt;&lt;/InstantFormat&gt;"/>
    <w:docVar w:name="REFMGR.Layout" w:val="&lt;Layout&gt;&lt;StartingRefnum&gt;C:\Users\Eleonora\Documents\Lavori\abstract\critical care medicine.os&lt;/StartingRefnum&gt;&lt;FontName&gt;Times New Roman&lt;/FontName&gt;&lt;FontSize&gt;12&lt;/FontSize&gt;&lt;ReflistTitle&gt;References&lt;/ReflistTitle&gt;&lt;SpaceAfter&gt;1&lt;/SpaceAfter&gt;&lt;ReflistOrder&gt;0&lt;/ReflistOrder&gt;&lt;CitationOrder&gt;0&lt;/CitationOrder&gt;&lt;NumberReferences&gt;1&lt;/NumberReferences&gt;&lt;FirstLineIndent&gt;0&lt;/FirstLineIndent&gt;&lt;HangingIndent&gt;0&lt;/HangingIndent&gt;&lt;LineSpacing&gt;2&lt;/LineSpacing&gt;&lt;ShowReprint&gt;1&lt;/ShowReprint&gt;&lt;ShowNotes&gt;0&lt;/ShowNotes&gt;&lt;ShowKeywords&gt;0&lt;/ShowKeywords&gt;&lt;ShortFormFields&gt;0&lt;/ShortFormFields&gt;&lt;ShowRecordID&gt;0&lt;/ShowRecordID&gt;&lt;ShowAbstract&gt;0&lt;/ShowAbstract&gt;&lt;/Layout&gt;"/>
    <w:docVar w:name="REFMGR.Libraries" w:val="&lt;Databases&gt;&lt;Libraries&gt;&lt;item&gt;PLUG&lt;/item&gt;&lt;/Libraries&gt;&lt;/Databases&gt;"/>
  </w:docVars>
  <w:rsids>
    <w:rsidRoot w:val="00A903EF"/>
    <w:rsid w:val="00060BD0"/>
    <w:rsid w:val="000628ED"/>
    <w:rsid w:val="00183231"/>
    <w:rsid w:val="001E556E"/>
    <w:rsid w:val="002120D1"/>
    <w:rsid w:val="0024752D"/>
    <w:rsid w:val="00275547"/>
    <w:rsid w:val="002C50DE"/>
    <w:rsid w:val="002F29A9"/>
    <w:rsid w:val="003B44F2"/>
    <w:rsid w:val="00436C20"/>
    <w:rsid w:val="00500181"/>
    <w:rsid w:val="00511122"/>
    <w:rsid w:val="0058304E"/>
    <w:rsid w:val="005A7373"/>
    <w:rsid w:val="005F6E03"/>
    <w:rsid w:val="006246CB"/>
    <w:rsid w:val="00627106"/>
    <w:rsid w:val="006347E2"/>
    <w:rsid w:val="006A3638"/>
    <w:rsid w:val="006B41BB"/>
    <w:rsid w:val="0070458B"/>
    <w:rsid w:val="00714FA2"/>
    <w:rsid w:val="007A0995"/>
    <w:rsid w:val="007D46A3"/>
    <w:rsid w:val="00827227"/>
    <w:rsid w:val="00841284"/>
    <w:rsid w:val="008759D2"/>
    <w:rsid w:val="00875E6B"/>
    <w:rsid w:val="0088532A"/>
    <w:rsid w:val="008E04C7"/>
    <w:rsid w:val="008F743C"/>
    <w:rsid w:val="00955FEB"/>
    <w:rsid w:val="009A16B2"/>
    <w:rsid w:val="009C1640"/>
    <w:rsid w:val="00A06095"/>
    <w:rsid w:val="00A813BB"/>
    <w:rsid w:val="00A903EF"/>
    <w:rsid w:val="00B21D6C"/>
    <w:rsid w:val="00B60F22"/>
    <w:rsid w:val="00B70EC0"/>
    <w:rsid w:val="00B716C3"/>
    <w:rsid w:val="00BB7FE0"/>
    <w:rsid w:val="00BE62A4"/>
    <w:rsid w:val="00C355FA"/>
    <w:rsid w:val="00C6201A"/>
    <w:rsid w:val="00CA554D"/>
    <w:rsid w:val="00CB680B"/>
    <w:rsid w:val="00CD79B1"/>
    <w:rsid w:val="00E22BB1"/>
    <w:rsid w:val="00E4153C"/>
    <w:rsid w:val="00E67630"/>
    <w:rsid w:val="00E96106"/>
    <w:rsid w:val="00EF4520"/>
    <w:rsid w:val="00FE41A1"/>
  </w:rsids>
  <m:mathPr>
    <m:mathFont m:val="Cambria Math"/>
    <m:brkBin m:val="before"/>
    <m:brkBinSub m:val="--"/>
    <m:smallFrac m:val="off"/>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614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6A3638"/>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qFormat/>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iPriority w:val="99"/>
    <w:semiHidden/>
    <w:unhideWhenUsed/>
    <w:rsid w:val="00183231"/>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semiHidden/>
    <w:rsid w:val="00183231"/>
  </w:style>
  <w:style w:type="paragraph" w:styleId="Pidipagina">
    <w:name w:val="footer"/>
    <w:basedOn w:val="Normale"/>
    <w:link w:val="PidipaginaCarattere"/>
    <w:uiPriority w:val="99"/>
    <w:unhideWhenUsed/>
    <w:rsid w:val="00183231"/>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183231"/>
  </w:style>
  <w:style w:type="paragraph" w:customStyle="1" w:styleId="noindent">
    <w:name w:val="noindent"/>
    <w:basedOn w:val="Normale"/>
    <w:rsid w:val="00183231"/>
    <w:pPr>
      <w:shd w:val="clear" w:color="auto" w:fill="FFFFFF"/>
      <w:spacing w:after="0" w:line="480" w:lineRule="auto"/>
      <w:jc w:val="both"/>
    </w:pPr>
    <w:rPr>
      <w:rFonts w:ascii="Times New Roman" w:eastAsia="Times New Roman" w:hAnsi="Times New Roman" w:cs="Times New Roman"/>
      <w:sz w:val="24"/>
      <w:szCs w:val="20"/>
      <w:lang w:val="en-US"/>
    </w:rPr>
  </w:style>
  <w:style w:type="character" w:customStyle="1" w:styleId="Carpredefinitoparagrafo2">
    <w:name w:val="Car. predefinito paragrafo2"/>
    <w:rsid w:val="002F29A9"/>
  </w:style>
  <w:style w:type="character" w:styleId="Collegamentoipertestuale">
    <w:name w:val="Hyperlink"/>
    <w:semiHidden/>
    <w:rsid w:val="002F29A9"/>
    <w:rPr>
      <w:color w:val="000080"/>
      <w:u w:val="single"/>
    </w:rPr>
  </w:style>
  <w:style w:type="paragraph" w:styleId="Paragrafoelenco">
    <w:name w:val="List Paragraph"/>
    <w:basedOn w:val="Normale"/>
    <w:uiPriority w:val="34"/>
    <w:qFormat/>
    <w:rsid w:val="007A0995"/>
    <w:pPr>
      <w:ind w:left="720"/>
      <w:contextualSpacing/>
    </w:pPr>
  </w:style>
  <w:style w:type="table" w:styleId="Grigliatabella">
    <w:name w:val="Table Grid"/>
    <w:basedOn w:val="Tabellanormale"/>
    <w:uiPriority w:val="59"/>
    <w:rsid w:val="00875E6B"/>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divs>
    <w:div w:id="107240062">
      <w:bodyDiv w:val="1"/>
      <w:marLeft w:val="0"/>
      <w:marRight w:val="0"/>
      <w:marTop w:val="0"/>
      <w:marBottom w:val="0"/>
      <w:divBdr>
        <w:top w:val="none" w:sz="0" w:space="0" w:color="auto"/>
        <w:left w:val="none" w:sz="0" w:space="0" w:color="auto"/>
        <w:bottom w:val="none" w:sz="0" w:space="0" w:color="auto"/>
        <w:right w:val="none" w:sz="0" w:space="0" w:color="auto"/>
      </w:divBdr>
    </w:div>
    <w:div w:id="467626785">
      <w:bodyDiv w:val="1"/>
      <w:marLeft w:val="0"/>
      <w:marRight w:val="0"/>
      <w:marTop w:val="0"/>
      <w:marBottom w:val="0"/>
      <w:divBdr>
        <w:top w:val="none" w:sz="0" w:space="0" w:color="auto"/>
        <w:left w:val="none" w:sz="0" w:space="0" w:color="auto"/>
        <w:bottom w:val="none" w:sz="0" w:space="0" w:color="auto"/>
        <w:right w:val="none" w:sz="0" w:space="0" w:color="auto"/>
      </w:divBdr>
    </w:div>
    <w:div w:id="814224094">
      <w:bodyDiv w:val="1"/>
      <w:marLeft w:val="0"/>
      <w:marRight w:val="0"/>
      <w:marTop w:val="0"/>
      <w:marBottom w:val="0"/>
      <w:divBdr>
        <w:top w:val="none" w:sz="0" w:space="0" w:color="auto"/>
        <w:left w:val="none" w:sz="0" w:space="0" w:color="auto"/>
        <w:bottom w:val="none" w:sz="0" w:space="0" w:color="auto"/>
        <w:right w:val="none" w:sz="0" w:space="0" w:color="auto"/>
      </w:divBdr>
    </w:div>
    <w:div w:id="837892129">
      <w:bodyDiv w:val="1"/>
      <w:marLeft w:val="0"/>
      <w:marRight w:val="0"/>
      <w:marTop w:val="0"/>
      <w:marBottom w:val="0"/>
      <w:divBdr>
        <w:top w:val="none" w:sz="0" w:space="0" w:color="auto"/>
        <w:left w:val="none" w:sz="0" w:space="0" w:color="auto"/>
        <w:bottom w:val="none" w:sz="0" w:space="0" w:color="auto"/>
        <w:right w:val="none" w:sz="0" w:space="0" w:color="auto"/>
      </w:divBdr>
    </w:div>
    <w:div w:id="1280066345">
      <w:bodyDiv w:val="1"/>
      <w:marLeft w:val="0"/>
      <w:marRight w:val="0"/>
      <w:marTop w:val="0"/>
      <w:marBottom w:val="0"/>
      <w:divBdr>
        <w:top w:val="none" w:sz="0" w:space="0" w:color="auto"/>
        <w:left w:val="none" w:sz="0" w:space="0" w:color="auto"/>
        <w:bottom w:val="none" w:sz="0" w:space="0" w:color="auto"/>
        <w:right w:val="none" w:sz="0" w:space="0" w:color="auto"/>
      </w:divBdr>
    </w:div>
    <w:div w:id="1403481090">
      <w:bodyDiv w:val="1"/>
      <w:marLeft w:val="0"/>
      <w:marRight w:val="0"/>
      <w:marTop w:val="0"/>
      <w:marBottom w:val="0"/>
      <w:divBdr>
        <w:top w:val="none" w:sz="0" w:space="0" w:color="auto"/>
        <w:left w:val="none" w:sz="0" w:space="0" w:color="auto"/>
        <w:bottom w:val="none" w:sz="0" w:space="0" w:color="auto"/>
        <w:right w:val="none" w:sz="0" w:space="0" w:color="auto"/>
      </w:divBdr>
    </w:div>
    <w:div w:id="1492140704">
      <w:bodyDiv w:val="1"/>
      <w:marLeft w:val="0"/>
      <w:marRight w:val="0"/>
      <w:marTop w:val="0"/>
      <w:marBottom w:val="0"/>
      <w:divBdr>
        <w:top w:val="none" w:sz="0" w:space="0" w:color="auto"/>
        <w:left w:val="none" w:sz="0" w:space="0" w:color="auto"/>
        <w:bottom w:val="none" w:sz="0" w:space="0" w:color="auto"/>
        <w:right w:val="none" w:sz="0" w:space="0" w:color="auto"/>
      </w:divBdr>
    </w:div>
    <w:div w:id="1558592075">
      <w:bodyDiv w:val="1"/>
      <w:marLeft w:val="0"/>
      <w:marRight w:val="0"/>
      <w:marTop w:val="0"/>
      <w:marBottom w:val="0"/>
      <w:divBdr>
        <w:top w:val="none" w:sz="0" w:space="0" w:color="auto"/>
        <w:left w:val="none" w:sz="0" w:space="0" w:color="auto"/>
        <w:bottom w:val="none" w:sz="0" w:space="0" w:color="auto"/>
        <w:right w:val="none" w:sz="0" w:space="0" w:color="auto"/>
      </w:divBdr>
    </w:div>
    <w:div w:id="2073655293">
      <w:bodyDiv w:val="1"/>
      <w:marLeft w:val="0"/>
      <w:marRight w:val="0"/>
      <w:marTop w:val="0"/>
      <w:marBottom w:val="0"/>
      <w:divBdr>
        <w:top w:val="none" w:sz="0" w:space="0" w:color="auto"/>
        <w:left w:val="none" w:sz="0" w:space="0" w:color="auto"/>
        <w:bottom w:val="none" w:sz="0" w:space="0" w:color="auto"/>
        <w:right w:val="none" w:sz="0" w:space="0" w:color="auto"/>
      </w:divBdr>
    </w:div>
    <w:div w:id="2099448522">
      <w:bodyDiv w:val="1"/>
      <w:marLeft w:val="0"/>
      <w:marRight w:val="0"/>
      <w:marTop w:val="0"/>
      <w:marBottom w:val="0"/>
      <w:divBdr>
        <w:top w:val="none" w:sz="0" w:space="0" w:color="auto"/>
        <w:left w:val="none" w:sz="0" w:space="0" w:color="auto"/>
        <w:bottom w:val="none" w:sz="0" w:space="0" w:color="auto"/>
        <w:right w:val="none" w:sz="0" w:space="0" w:color="auto"/>
      </w:divBdr>
    </w:div>
    <w:div w:id="212356885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yperlink" Target="mailto:gattinon@policlinico.mi.it"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144</TotalTime>
  <Pages>6</Pages>
  <Words>10323</Words>
  <Characters>58842</Characters>
  <Application>Microsoft Office Word</Application>
  <DocSecurity>0</DocSecurity>
  <Lines>490</Lines>
  <Paragraphs>138</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69027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Eleonora</dc:creator>
  <cp:keywords/>
  <dc:description/>
  <cp:lastModifiedBy>Eleonora</cp:lastModifiedBy>
  <cp:revision>1</cp:revision>
  <dcterms:created xsi:type="dcterms:W3CDTF">2013-05-02T10:37:00Z</dcterms:created>
  <dcterms:modified xsi:type="dcterms:W3CDTF">2013-05-08T09:05:00Z</dcterms:modified>
</cp:coreProperties>
</file>